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BBF" w:rsidRDefault="00432BBF" w:rsidP="000E31F4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A9638A" w:rsidRDefault="00A9638A" w:rsidP="000E31F4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432BBF" w:rsidRPr="00FA7101" w:rsidRDefault="00432BBF" w:rsidP="000E31F4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IDENTIFICACIóN DEL PUESTO</w:t>
      </w:r>
    </w:p>
    <w:p w:rsidR="00432BBF" w:rsidRPr="00FA7101" w:rsidRDefault="00432BBF" w:rsidP="000E31F4">
      <w:pPr>
        <w:suppressAutoHyphens/>
      </w:pPr>
    </w:p>
    <w:tbl>
      <w:tblPr>
        <w:tblW w:w="0" w:type="auto"/>
        <w:tblCellSpacing w:w="20" w:type="dxa"/>
        <w:tblInd w:w="1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04"/>
        <w:gridCol w:w="1418"/>
        <w:gridCol w:w="1701"/>
      </w:tblGrid>
      <w:tr w:rsidR="00137AD0" w:rsidRPr="007323A5" w:rsidTr="00A8118F">
        <w:trPr>
          <w:trHeight w:val="338"/>
          <w:tblCellSpacing w:w="20" w:type="dxa"/>
        </w:trPr>
        <w:tc>
          <w:tcPr>
            <w:tcW w:w="6744" w:type="dxa"/>
            <w:vAlign w:val="center"/>
          </w:tcPr>
          <w:p w:rsidR="00137AD0" w:rsidRPr="007323A5" w:rsidRDefault="00137AD0" w:rsidP="00095B6C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Título de Puesto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: </w:t>
            </w:r>
            <w:r w:rsidR="00095B6C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Director I</w:t>
            </w:r>
          </w:p>
        </w:tc>
        <w:tc>
          <w:tcPr>
            <w:tcW w:w="1378" w:type="dxa"/>
            <w:vAlign w:val="center"/>
          </w:tcPr>
          <w:p w:rsidR="00137AD0" w:rsidRPr="007323A5" w:rsidRDefault="00137AD0" w:rsidP="00DA3185">
            <w:pPr>
              <w:suppressAutoHyphens/>
              <w:jc w:val="center"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Clase: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E9570A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3</w:t>
            </w:r>
            <w:r w:rsidR="00095B6C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4</w:t>
            </w:r>
          </w:p>
        </w:tc>
        <w:tc>
          <w:tcPr>
            <w:tcW w:w="1641" w:type="dxa"/>
            <w:vAlign w:val="center"/>
          </w:tcPr>
          <w:p w:rsidR="006D70DC" w:rsidRPr="007323A5" w:rsidRDefault="00137AD0" w:rsidP="009B48E0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Categoría:</w:t>
            </w:r>
            <w:r w:rsidR="00E9570A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J</w:t>
            </w:r>
          </w:p>
        </w:tc>
      </w:tr>
      <w:tr w:rsidR="00137AD0" w:rsidRPr="007323A5" w:rsidTr="009B48E0">
        <w:trPr>
          <w:trHeight w:val="320"/>
          <w:tblCellSpacing w:w="20" w:type="dxa"/>
        </w:trPr>
        <w:tc>
          <w:tcPr>
            <w:tcW w:w="9843" w:type="dxa"/>
            <w:gridSpan w:val="3"/>
            <w:vAlign w:val="center"/>
          </w:tcPr>
          <w:p w:rsidR="00137AD0" w:rsidRPr="007323A5" w:rsidRDefault="00137AD0" w:rsidP="0078287A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Dependencia jerárquica: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3E2FE3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Unidad</w:t>
            </w:r>
            <w:r w:rsidR="0078287A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Médica</w:t>
            </w:r>
          </w:p>
        </w:tc>
      </w:tr>
      <w:tr w:rsidR="00137AD0" w:rsidRPr="007323A5" w:rsidTr="009B48E0">
        <w:trPr>
          <w:trHeight w:val="320"/>
          <w:tblCellSpacing w:w="20" w:type="dxa"/>
        </w:trPr>
        <w:tc>
          <w:tcPr>
            <w:tcW w:w="9843" w:type="dxa"/>
            <w:gridSpan w:val="3"/>
            <w:vAlign w:val="center"/>
          </w:tcPr>
          <w:p w:rsidR="00137AD0" w:rsidRPr="007323A5" w:rsidRDefault="00137AD0" w:rsidP="00095B6C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Puesto al que se reporta: </w:t>
            </w:r>
            <w:r w:rsidR="00A66C5B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Jefe de Departamento Monitoreo de Redes Integrales e Integradas de Salud</w:t>
            </w:r>
          </w:p>
        </w:tc>
      </w:tr>
    </w:tbl>
    <w:p w:rsidR="00432BBF" w:rsidRDefault="00432BBF" w:rsidP="000E31F4">
      <w:pPr>
        <w:tabs>
          <w:tab w:val="left" w:pos="5040"/>
        </w:tabs>
        <w:suppressAutoHyphens/>
        <w:jc w:val="both"/>
        <w:rPr>
          <w:rFonts w:ascii="Bookman Old Style" w:hAnsi="Bookman Old Style" w:cs="Arial"/>
          <w:b/>
          <w:i w:val="0"/>
          <w:iCs/>
          <w:spacing w:val="-3"/>
          <w:sz w:val="20"/>
        </w:rPr>
      </w:pPr>
      <w:bookmarkStart w:id="0" w:name="_GoBack"/>
      <w:bookmarkEnd w:id="0"/>
    </w:p>
    <w:p w:rsidR="00052AEB" w:rsidRPr="00B620CE" w:rsidRDefault="00052AEB" w:rsidP="000E31F4">
      <w:pPr>
        <w:tabs>
          <w:tab w:val="left" w:pos="5040"/>
        </w:tabs>
        <w:suppressAutoHyphens/>
        <w:jc w:val="both"/>
        <w:rPr>
          <w:rFonts w:ascii="Bookman Old Style" w:hAnsi="Bookman Old Style" w:cs="Arial"/>
          <w:b/>
          <w:i w:val="0"/>
          <w:iCs/>
          <w:spacing w:val="-3"/>
          <w:sz w:val="20"/>
        </w:rPr>
      </w:pPr>
    </w:p>
    <w:p w:rsidR="00432BBF" w:rsidRPr="00F83471" w:rsidRDefault="00432BBF" w:rsidP="00F83471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iCs/>
          <w:sz w:val="20"/>
        </w:rPr>
        <w:t>MISI</w:t>
      </w:r>
      <w:r w:rsidR="004128C7">
        <w:rPr>
          <w:rFonts w:ascii="Bookman Old Style" w:hAnsi="Bookman Old Style" w:cs="Arial"/>
          <w:iCs/>
          <w:sz w:val="20"/>
        </w:rPr>
        <w:t>Ó</w:t>
      </w:r>
      <w:r>
        <w:rPr>
          <w:rFonts w:ascii="Bookman Old Style" w:hAnsi="Bookman Old Style" w:cs="Arial"/>
          <w:iCs/>
          <w:sz w:val="20"/>
        </w:rPr>
        <w:t xml:space="preserve">N </w:t>
      </w:r>
      <w:r w:rsidRPr="00FA7101">
        <w:rPr>
          <w:rFonts w:ascii="Bookman Old Style" w:hAnsi="Bookman Old Style" w:cs="Arial"/>
          <w:iCs/>
          <w:sz w:val="20"/>
        </w:rPr>
        <w:t>DEL PUESTO DE TRABAJO</w:t>
      </w:r>
    </w:p>
    <w:p w:rsidR="00095B6C" w:rsidRPr="00A9638A" w:rsidRDefault="00095B6C" w:rsidP="00095B6C">
      <w:p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</w:p>
    <w:p w:rsidR="00FC3ACA" w:rsidRDefault="00FC3ACA" w:rsidP="00FC3ACA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Planificar, organizar, dirigir, coordinar y supervisar las actividades desarrolladas en las diferentes áreas que conforman el centro de atención, velando por la efectiva aplicación de los procedimiento</w:t>
      </w:r>
      <w:r w:rsidR="00991199">
        <w:rPr>
          <w:rFonts w:ascii="Bookman Old Style" w:hAnsi="Bookman Old Style" w:cs="Arial"/>
          <w:i w:val="0"/>
          <w:iCs/>
          <w:sz w:val="20"/>
        </w:rPr>
        <w:t>s médicos y administrativos, a</w:t>
      </w:r>
      <w:r>
        <w:rPr>
          <w:rFonts w:ascii="Bookman Old Style" w:hAnsi="Bookman Old Style" w:cs="Arial"/>
          <w:i w:val="0"/>
          <w:iCs/>
          <w:sz w:val="20"/>
        </w:rPr>
        <w:t xml:space="preserve"> fin de </w:t>
      </w:r>
      <w:r w:rsidR="00991199">
        <w:rPr>
          <w:rFonts w:ascii="Bookman Old Style" w:hAnsi="Bookman Old Style" w:cs="Arial"/>
          <w:i w:val="0"/>
          <w:iCs/>
          <w:sz w:val="20"/>
        </w:rPr>
        <w:t xml:space="preserve">velar por </w:t>
      </w:r>
      <w:r>
        <w:rPr>
          <w:rFonts w:ascii="Bookman Old Style" w:hAnsi="Bookman Old Style" w:cs="Arial"/>
          <w:i w:val="0"/>
          <w:iCs/>
          <w:sz w:val="20"/>
        </w:rPr>
        <w:t>una adecuada atención a los usuarios.</w:t>
      </w:r>
    </w:p>
    <w:p w:rsidR="00432BBF" w:rsidRPr="00FC3ACA" w:rsidRDefault="00432BBF" w:rsidP="00E21CFE">
      <w:pPr>
        <w:pStyle w:val="Textoindependiente3"/>
        <w:suppressAutoHyphens/>
        <w:rPr>
          <w:rFonts w:ascii="Bookman Old Style" w:hAnsi="Bookman Old Style"/>
          <w:sz w:val="20"/>
        </w:rPr>
      </w:pPr>
    </w:p>
    <w:p w:rsidR="00095B6C" w:rsidRDefault="00095B6C" w:rsidP="00E21CFE">
      <w:pPr>
        <w:pStyle w:val="Textoindependiente3"/>
        <w:suppressAutoHyphens/>
        <w:rPr>
          <w:rFonts w:ascii="Bookman Old Style" w:hAnsi="Bookman Old Style"/>
          <w:sz w:val="10"/>
          <w:lang w:val="es-CL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funciones DEL PUESTO</w:t>
      </w:r>
    </w:p>
    <w:p w:rsidR="00F83471" w:rsidRDefault="00F83471" w:rsidP="00E9570A">
      <w:pPr>
        <w:jc w:val="both"/>
        <w:rPr>
          <w:rFonts w:ascii="Bookman Old Style" w:hAnsi="Bookman Old Style" w:cs="Arial"/>
          <w:i w:val="0"/>
          <w:iCs/>
          <w:sz w:val="20"/>
        </w:rPr>
      </w:pPr>
    </w:p>
    <w:p w:rsidR="00991199" w:rsidRDefault="00991199" w:rsidP="00991199">
      <w:pPr>
        <w:numPr>
          <w:ilvl w:val="0"/>
          <w:numId w:val="12"/>
        </w:numPr>
        <w:suppressAutoHyphens/>
        <w:jc w:val="both"/>
        <w:rPr>
          <w:rFonts w:ascii="Bookman Old Style" w:hAnsi="Bookman Old Style"/>
          <w:i w:val="0"/>
          <w:sz w:val="20"/>
        </w:rPr>
      </w:pPr>
      <w:r>
        <w:rPr>
          <w:rFonts w:ascii="Bookman Old Style" w:hAnsi="Bookman Old Style"/>
          <w:i w:val="0"/>
          <w:sz w:val="20"/>
        </w:rPr>
        <w:t>Determinar las necesidades y gestionar los recursos humanos, materiales y técnicos necesarios, que permitan el adecuado funcionamiento del centro de atención, para la oportuna atención de los pacientes.</w:t>
      </w:r>
    </w:p>
    <w:p w:rsidR="00991199" w:rsidRDefault="00991199" w:rsidP="00991199">
      <w:pPr>
        <w:pStyle w:val="Prrafodelista"/>
        <w:suppressAutoHyphens/>
        <w:rPr>
          <w:rFonts w:ascii="Bookman Old Style" w:hAnsi="Bookman Old Style"/>
          <w:i w:val="0"/>
          <w:sz w:val="20"/>
        </w:rPr>
      </w:pPr>
    </w:p>
    <w:p w:rsidR="00991199" w:rsidRDefault="00991199" w:rsidP="00991199">
      <w:pPr>
        <w:numPr>
          <w:ilvl w:val="0"/>
          <w:numId w:val="12"/>
        </w:numPr>
        <w:suppressAutoHyphens/>
        <w:jc w:val="both"/>
        <w:rPr>
          <w:rFonts w:ascii="Bookman Old Style" w:hAnsi="Bookman Old Style"/>
          <w:i w:val="0"/>
          <w:sz w:val="20"/>
        </w:rPr>
      </w:pPr>
      <w:r>
        <w:rPr>
          <w:rFonts w:ascii="Bookman Old Style" w:hAnsi="Bookman Old Style"/>
          <w:i w:val="0"/>
          <w:sz w:val="20"/>
        </w:rPr>
        <w:t>Establecer vías de comunicación efectivas para informar a los recursos bajo su cargo y a su jefe inmediato sobre los avances y resultados de los proyectos y acciones tomadas.</w:t>
      </w:r>
    </w:p>
    <w:p w:rsidR="00991199" w:rsidRDefault="00991199" w:rsidP="00991199">
      <w:p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991199" w:rsidRDefault="00991199" w:rsidP="00991199">
      <w:pPr>
        <w:numPr>
          <w:ilvl w:val="0"/>
          <w:numId w:val="12"/>
        </w:numPr>
        <w:suppressAutoHyphens/>
        <w:jc w:val="both"/>
        <w:rPr>
          <w:rFonts w:ascii="Bookman Old Style" w:hAnsi="Bookman Old Style"/>
          <w:i w:val="0"/>
          <w:sz w:val="20"/>
        </w:rPr>
      </w:pPr>
      <w:r>
        <w:rPr>
          <w:rFonts w:ascii="Bookman Old Style" w:hAnsi="Bookman Old Style"/>
          <w:i w:val="0"/>
          <w:sz w:val="20"/>
        </w:rPr>
        <w:t>Informar, cumplir y hacer cumplir al personal bajo su cargo la normativa institucional, tomando las acciones correctivas necesarias, a fin de brindar un servicio de calidad a los usuarios.</w:t>
      </w:r>
    </w:p>
    <w:p w:rsidR="00991199" w:rsidRDefault="00991199" w:rsidP="00E9570A">
      <w:pPr>
        <w:jc w:val="both"/>
        <w:rPr>
          <w:rFonts w:ascii="Bookman Old Style" w:hAnsi="Bookman Old Style" w:cs="Arial"/>
          <w:i w:val="0"/>
          <w:iCs/>
          <w:sz w:val="20"/>
        </w:rPr>
      </w:pPr>
    </w:p>
    <w:p w:rsidR="00991199" w:rsidRDefault="00991199" w:rsidP="00991199">
      <w:pPr>
        <w:numPr>
          <w:ilvl w:val="0"/>
          <w:numId w:val="12"/>
        </w:numPr>
        <w:suppressAutoHyphens/>
        <w:jc w:val="both"/>
        <w:rPr>
          <w:rFonts w:ascii="Bookman Old Style" w:hAnsi="Bookman Old Style"/>
          <w:i w:val="0"/>
          <w:sz w:val="20"/>
        </w:rPr>
      </w:pPr>
      <w:r>
        <w:rPr>
          <w:rFonts w:ascii="Bookman Old Style" w:hAnsi="Bookman Old Style"/>
          <w:i w:val="0"/>
          <w:sz w:val="20"/>
        </w:rPr>
        <w:t>Supervisar las áreas del centro de atención, con el propósito de contribuir al buen funcionamiento de las mismas.</w:t>
      </w:r>
    </w:p>
    <w:p w:rsidR="00991199" w:rsidRDefault="00991199" w:rsidP="00991199">
      <w:p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991199" w:rsidRDefault="00991199" w:rsidP="00991199">
      <w:pPr>
        <w:numPr>
          <w:ilvl w:val="0"/>
          <w:numId w:val="12"/>
        </w:numPr>
        <w:suppressAutoHyphens/>
        <w:jc w:val="both"/>
        <w:rPr>
          <w:rFonts w:ascii="Bookman Old Style" w:hAnsi="Bookman Old Style"/>
          <w:i w:val="0"/>
          <w:sz w:val="20"/>
        </w:rPr>
      </w:pPr>
      <w:r>
        <w:rPr>
          <w:rFonts w:ascii="Bookman Old Style" w:hAnsi="Bookman Old Style"/>
          <w:i w:val="0"/>
          <w:sz w:val="20"/>
        </w:rPr>
        <w:t>Coordinar y facilitar el desarrollo de proyectos, verificando su ejecución con el fin de introducir mejoras en los servicios otorgados.</w:t>
      </w:r>
    </w:p>
    <w:p w:rsidR="00991199" w:rsidRPr="00991199" w:rsidRDefault="00991199" w:rsidP="00991199">
      <w:pPr>
        <w:suppressAutoHyphens/>
        <w:jc w:val="both"/>
        <w:rPr>
          <w:rFonts w:ascii="Bookman Old Style" w:hAnsi="Bookman Old Style"/>
          <w:i w:val="0"/>
          <w:sz w:val="20"/>
        </w:rPr>
      </w:pPr>
    </w:p>
    <w:p w:rsidR="00991199" w:rsidRDefault="00991199" w:rsidP="00991199">
      <w:pPr>
        <w:numPr>
          <w:ilvl w:val="0"/>
          <w:numId w:val="12"/>
        </w:numPr>
        <w:suppressAutoHyphens/>
        <w:jc w:val="both"/>
        <w:rPr>
          <w:rFonts w:ascii="Bookman Old Style" w:hAnsi="Bookman Old Style"/>
          <w:i w:val="0"/>
          <w:sz w:val="20"/>
        </w:rPr>
      </w:pPr>
      <w:r>
        <w:rPr>
          <w:rFonts w:ascii="Bookman Old Style" w:hAnsi="Bookman Old Style"/>
          <w:i w:val="0"/>
          <w:sz w:val="20"/>
        </w:rPr>
        <w:t>Brindar el apoyo requerido a la Subdirección de Salud, para procurar la prestación oportuna a los derechohabientes, en lo que respecta a servicios de diagnóstico, tratamiento y administrativos.</w:t>
      </w:r>
    </w:p>
    <w:p w:rsidR="00991199" w:rsidRPr="00991199" w:rsidRDefault="00991199" w:rsidP="00991199">
      <w:pPr>
        <w:pStyle w:val="Prrafodelista"/>
        <w:suppressAutoHyphens/>
        <w:rPr>
          <w:rFonts w:ascii="Bookman Old Style" w:hAnsi="Bookman Old Style"/>
          <w:i w:val="0"/>
          <w:sz w:val="20"/>
        </w:rPr>
      </w:pPr>
    </w:p>
    <w:p w:rsidR="00991199" w:rsidRDefault="00991199" w:rsidP="00991199">
      <w:pPr>
        <w:numPr>
          <w:ilvl w:val="0"/>
          <w:numId w:val="12"/>
        </w:numPr>
        <w:suppressAutoHyphens/>
        <w:jc w:val="both"/>
        <w:rPr>
          <w:rFonts w:ascii="Bookman Old Style" w:hAnsi="Bookman Old Style"/>
          <w:i w:val="0"/>
          <w:sz w:val="20"/>
        </w:rPr>
      </w:pPr>
      <w:r>
        <w:rPr>
          <w:rFonts w:ascii="Bookman Old Style" w:hAnsi="Bookman Old Style"/>
          <w:i w:val="0"/>
          <w:sz w:val="20"/>
        </w:rPr>
        <w:t>Establecer los planes estratégicos y operativos del nosocomio, con base a las necesidades de los derechohabientes y de acuerdo a los objetivos institucionales planteados.</w:t>
      </w:r>
    </w:p>
    <w:p w:rsidR="004E00C1" w:rsidRDefault="004E00C1" w:rsidP="004E00C1">
      <w:p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4E00C1" w:rsidRDefault="004E00C1" w:rsidP="004E00C1">
      <w:pPr>
        <w:numPr>
          <w:ilvl w:val="0"/>
          <w:numId w:val="12"/>
        </w:numPr>
        <w:suppressAutoHyphens/>
        <w:jc w:val="both"/>
        <w:rPr>
          <w:rFonts w:ascii="Bookman Old Style" w:hAnsi="Bookman Old Style"/>
          <w:i w:val="0"/>
          <w:sz w:val="20"/>
        </w:rPr>
      </w:pPr>
      <w:r>
        <w:rPr>
          <w:rFonts w:ascii="Bookman Old Style" w:hAnsi="Bookman Old Style"/>
          <w:i w:val="0"/>
          <w:sz w:val="20"/>
        </w:rPr>
        <w:t>Promover la capacitación del personal médico, técnico y administrativo, a través de la coordinación efectiva con las áreas responsables de la ejecución de los planes de formación.</w:t>
      </w:r>
    </w:p>
    <w:p w:rsidR="004E00C1" w:rsidRPr="00052AEB" w:rsidRDefault="004E00C1" w:rsidP="004E00C1">
      <w:pPr>
        <w:pStyle w:val="Prrafodelista"/>
        <w:suppressAutoHyphens/>
        <w:rPr>
          <w:rFonts w:ascii="Bookman Old Style" w:hAnsi="Bookman Old Style"/>
          <w:i w:val="0"/>
          <w:sz w:val="20"/>
        </w:rPr>
      </w:pPr>
    </w:p>
    <w:p w:rsidR="004E00C1" w:rsidRPr="0035423A" w:rsidRDefault="004E00C1" w:rsidP="004E00C1">
      <w:pPr>
        <w:numPr>
          <w:ilvl w:val="0"/>
          <w:numId w:val="12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35423A">
        <w:rPr>
          <w:rFonts w:ascii="Bookman Old Style" w:hAnsi="Bookman Old Style"/>
          <w:i w:val="0"/>
          <w:sz w:val="20"/>
        </w:rPr>
        <w:t>Evaluar la calidad en la atención que se da a los derechohabientes, por medio del análisis y monitoreo constante de los indicadores de gestión, detectando posibles desviaciones para la toma de decisiones que permitan mejorar los resultados obtenidos.</w:t>
      </w:r>
    </w:p>
    <w:p w:rsidR="004E00C1" w:rsidRDefault="004E00C1" w:rsidP="004E00C1">
      <w:pPr>
        <w:pStyle w:val="Prrafodelista"/>
        <w:suppressAutoHyphens/>
        <w:rPr>
          <w:rFonts w:ascii="Bookman Old Style" w:hAnsi="Bookman Old Style"/>
          <w:i w:val="0"/>
          <w:sz w:val="20"/>
        </w:rPr>
      </w:pPr>
    </w:p>
    <w:p w:rsidR="00052AEB" w:rsidRDefault="00052AEB" w:rsidP="004E00C1">
      <w:pPr>
        <w:pStyle w:val="Prrafodelista"/>
        <w:suppressAutoHyphens/>
        <w:rPr>
          <w:rFonts w:ascii="Bookman Old Style" w:hAnsi="Bookman Old Style"/>
          <w:i w:val="0"/>
          <w:sz w:val="20"/>
        </w:rPr>
      </w:pPr>
    </w:p>
    <w:p w:rsidR="00052AEB" w:rsidRPr="00052AEB" w:rsidRDefault="00052AEB" w:rsidP="004E00C1">
      <w:pPr>
        <w:pStyle w:val="Prrafodelista"/>
        <w:suppressAutoHyphens/>
        <w:rPr>
          <w:rFonts w:ascii="Bookman Old Style" w:hAnsi="Bookman Old Style"/>
          <w:i w:val="0"/>
          <w:sz w:val="20"/>
        </w:rPr>
      </w:pPr>
    </w:p>
    <w:p w:rsidR="004E00C1" w:rsidRDefault="004E00C1" w:rsidP="004E00C1">
      <w:pPr>
        <w:numPr>
          <w:ilvl w:val="0"/>
          <w:numId w:val="12"/>
        </w:numPr>
        <w:suppressAutoHyphens/>
        <w:jc w:val="both"/>
        <w:rPr>
          <w:rFonts w:ascii="Bookman Old Style" w:hAnsi="Bookman Old Style"/>
          <w:i w:val="0"/>
          <w:sz w:val="20"/>
        </w:rPr>
      </w:pPr>
      <w:r>
        <w:rPr>
          <w:rFonts w:ascii="Bookman Old Style" w:hAnsi="Bookman Old Style"/>
          <w:i w:val="0"/>
          <w:sz w:val="20"/>
        </w:rPr>
        <w:t>Establecer medidas para procurar la continuidad de los servicios prestados, frente a situaciones de emergencias, crisis u otros similares.</w:t>
      </w:r>
    </w:p>
    <w:p w:rsidR="004E00C1" w:rsidRDefault="004E00C1" w:rsidP="004E00C1">
      <w:pPr>
        <w:pStyle w:val="Prrafodelista"/>
        <w:suppressAutoHyphens/>
        <w:rPr>
          <w:rFonts w:ascii="Bookman Old Style" w:hAnsi="Bookman Old Style"/>
          <w:i w:val="0"/>
          <w:sz w:val="14"/>
        </w:rPr>
      </w:pPr>
    </w:p>
    <w:p w:rsidR="004E00C1" w:rsidRDefault="004E00C1" w:rsidP="004E00C1">
      <w:pPr>
        <w:pStyle w:val="Prrafodelista"/>
        <w:suppressAutoHyphens/>
        <w:rPr>
          <w:rFonts w:ascii="Bookman Old Style" w:hAnsi="Bookman Old Style"/>
          <w:i w:val="0"/>
          <w:sz w:val="14"/>
        </w:rPr>
      </w:pPr>
    </w:p>
    <w:p w:rsidR="004E00C1" w:rsidRDefault="004E00C1" w:rsidP="004E00C1">
      <w:pPr>
        <w:numPr>
          <w:ilvl w:val="0"/>
          <w:numId w:val="12"/>
        </w:numPr>
        <w:suppressAutoHyphens/>
        <w:jc w:val="both"/>
        <w:rPr>
          <w:rFonts w:ascii="Bookman Old Style" w:hAnsi="Bookman Old Style"/>
          <w:i w:val="0"/>
          <w:sz w:val="20"/>
        </w:rPr>
      </w:pPr>
      <w:r>
        <w:rPr>
          <w:rFonts w:ascii="Bookman Old Style" w:hAnsi="Bookman Old Style"/>
          <w:i w:val="0"/>
          <w:sz w:val="20"/>
        </w:rPr>
        <w:t>Contribuir al mantenimiento de un clima laboral favorable para el personal, a fin de que favorezca al adecuado desempeño de las actividades y procesos que se llevan a cabo en el centro asistencial.</w:t>
      </w:r>
    </w:p>
    <w:p w:rsidR="004E00C1" w:rsidRDefault="004E00C1" w:rsidP="004E00C1">
      <w:pPr>
        <w:suppressAutoHyphens/>
        <w:ind w:left="720"/>
        <w:jc w:val="both"/>
        <w:rPr>
          <w:rFonts w:ascii="Bookman Old Style" w:hAnsi="Bookman Old Style"/>
          <w:i w:val="0"/>
          <w:sz w:val="14"/>
        </w:rPr>
      </w:pPr>
    </w:p>
    <w:p w:rsidR="00CB4E64" w:rsidRPr="00CB4E64" w:rsidRDefault="00CB4E64" w:rsidP="00CB4E64">
      <w:pPr>
        <w:numPr>
          <w:ilvl w:val="0"/>
          <w:numId w:val="12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CB4E64">
        <w:rPr>
          <w:rFonts w:ascii="Bookman Old Style" w:hAnsi="Bookman Old Style"/>
          <w:i w:val="0"/>
          <w:sz w:val="20"/>
        </w:rPr>
        <w:t>Establecer las estrategias necesarias, para la solución de problemas que respondan a las políticas y normas institucionales.</w:t>
      </w:r>
    </w:p>
    <w:p w:rsidR="00CB4E64" w:rsidRPr="00CB4E64" w:rsidRDefault="00CB4E64" w:rsidP="004E00C1">
      <w:p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4E00C1" w:rsidRDefault="004E00C1" w:rsidP="004E00C1">
      <w:pPr>
        <w:numPr>
          <w:ilvl w:val="0"/>
          <w:numId w:val="12"/>
        </w:numPr>
        <w:suppressAutoHyphens/>
        <w:jc w:val="both"/>
        <w:rPr>
          <w:rFonts w:ascii="Bookman Old Style" w:hAnsi="Bookman Old Style"/>
          <w:i w:val="0"/>
          <w:sz w:val="20"/>
        </w:rPr>
      </w:pPr>
      <w:r>
        <w:rPr>
          <w:rFonts w:ascii="Bookman Old Style" w:hAnsi="Bookman Old Style"/>
          <w:i w:val="0"/>
          <w:sz w:val="20"/>
        </w:rPr>
        <w:t>Analizar y evaluar los resultados parciales y totales de los proyectos en marcha y definir posibles acciones correctivas, si fuera necesario, para no afectar el desarrollo de los mismos.</w:t>
      </w:r>
    </w:p>
    <w:p w:rsidR="00124EB3" w:rsidRDefault="00124EB3" w:rsidP="00124EB3">
      <w:p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124EB3" w:rsidRDefault="00124EB3" w:rsidP="00124EB3">
      <w:pPr>
        <w:numPr>
          <w:ilvl w:val="0"/>
          <w:numId w:val="12"/>
        </w:numPr>
        <w:suppressAutoHyphens/>
        <w:jc w:val="both"/>
        <w:rPr>
          <w:rFonts w:ascii="Bookman Old Style" w:hAnsi="Bookman Old Style"/>
          <w:i w:val="0"/>
          <w:sz w:val="20"/>
        </w:rPr>
      </w:pPr>
      <w:r>
        <w:rPr>
          <w:rFonts w:ascii="Bookman Old Style" w:hAnsi="Bookman Old Style"/>
          <w:i w:val="0"/>
          <w:sz w:val="20"/>
        </w:rPr>
        <w:t xml:space="preserve">Revisar y autorizar documentación relacionada al área, así como informes, notas, reportes, controles administrativos y otros, para su respectivo trámite. </w:t>
      </w:r>
    </w:p>
    <w:p w:rsidR="00124EB3" w:rsidRDefault="00124EB3" w:rsidP="00124EB3">
      <w:pPr>
        <w:suppressAutoHyphens/>
        <w:ind w:left="720"/>
        <w:jc w:val="both"/>
        <w:rPr>
          <w:rFonts w:ascii="Bookman Old Style" w:hAnsi="Bookman Old Style"/>
          <w:i w:val="0"/>
          <w:sz w:val="16"/>
        </w:rPr>
      </w:pPr>
    </w:p>
    <w:p w:rsidR="00124EB3" w:rsidRDefault="00124EB3" w:rsidP="00124EB3">
      <w:pPr>
        <w:numPr>
          <w:ilvl w:val="0"/>
          <w:numId w:val="12"/>
        </w:numPr>
        <w:suppressAutoHyphens/>
        <w:jc w:val="both"/>
        <w:rPr>
          <w:rFonts w:ascii="Bookman Old Style" w:hAnsi="Bookman Old Style"/>
          <w:i w:val="0"/>
          <w:sz w:val="20"/>
        </w:rPr>
      </w:pPr>
      <w:r>
        <w:rPr>
          <w:rFonts w:ascii="Bookman Old Style" w:hAnsi="Bookman Old Style"/>
          <w:i w:val="0"/>
          <w:sz w:val="20"/>
        </w:rPr>
        <w:t>Mantener informado al personal de los nuevos procedimientos implementados para conocer, aplicar y hacer cumplir los procesos, normas y políticas de trabajo del ISSS.</w:t>
      </w:r>
    </w:p>
    <w:p w:rsidR="00124EB3" w:rsidRDefault="00124EB3" w:rsidP="00124EB3">
      <w:pPr>
        <w:suppressAutoHyphens/>
        <w:ind w:left="720"/>
        <w:jc w:val="both"/>
        <w:rPr>
          <w:rFonts w:ascii="Bookman Old Style" w:hAnsi="Bookman Old Style"/>
          <w:i w:val="0"/>
          <w:sz w:val="16"/>
        </w:rPr>
      </w:pPr>
    </w:p>
    <w:p w:rsidR="00124EB3" w:rsidRDefault="00124EB3" w:rsidP="00124EB3">
      <w:pPr>
        <w:numPr>
          <w:ilvl w:val="0"/>
          <w:numId w:val="12"/>
        </w:numPr>
        <w:suppressAutoHyphens/>
        <w:jc w:val="both"/>
        <w:rPr>
          <w:rFonts w:ascii="Bookman Old Style" w:hAnsi="Bookman Old Style"/>
          <w:i w:val="0"/>
          <w:sz w:val="20"/>
        </w:rPr>
      </w:pPr>
      <w:r>
        <w:rPr>
          <w:rFonts w:ascii="Bookman Old Style" w:hAnsi="Bookman Old Style"/>
          <w:i w:val="0"/>
          <w:sz w:val="20"/>
        </w:rPr>
        <w:t>Participar en la elaboración de los documentos técnicos normativos, que faciliten el proceso de atención.</w:t>
      </w:r>
    </w:p>
    <w:p w:rsidR="00124EB3" w:rsidRDefault="00124EB3" w:rsidP="00124EB3">
      <w:pPr>
        <w:suppressAutoHyphens/>
        <w:ind w:left="720"/>
        <w:jc w:val="both"/>
        <w:rPr>
          <w:rFonts w:ascii="Bookman Old Style" w:hAnsi="Bookman Old Style"/>
          <w:i w:val="0"/>
          <w:sz w:val="16"/>
        </w:rPr>
      </w:pPr>
    </w:p>
    <w:p w:rsidR="00124EB3" w:rsidRDefault="00124EB3" w:rsidP="00124EB3">
      <w:pPr>
        <w:numPr>
          <w:ilvl w:val="0"/>
          <w:numId w:val="12"/>
        </w:numPr>
        <w:suppressAutoHyphens/>
        <w:jc w:val="both"/>
        <w:rPr>
          <w:rFonts w:ascii="Bookman Old Style" w:hAnsi="Bookman Old Style"/>
          <w:i w:val="0"/>
          <w:sz w:val="20"/>
        </w:rPr>
      </w:pPr>
      <w:r>
        <w:rPr>
          <w:rFonts w:ascii="Bookman Old Style" w:hAnsi="Bookman Old Style"/>
          <w:i w:val="0"/>
          <w:sz w:val="20"/>
        </w:rPr>
        <w:t xml:space="preserve">Velar por la actualización del Manual de Organización y otros documentos de uso normativo, con el fin de que sirva de instrumento para el desarrollo de las actividades del área. </w:t>
      </w:r>
    </w:p>
    <w:p w:rsidR="00124EB3" w:rsidRDefault="00124EB3" w:rsidP="00124EB3">
      <w:pPr>
        <w:suppressAutoHyphens/>
        <w:ind w:left="720"/>
        <w:jc w:val="both"/>
        <w:rPr>
          <w:rFonts w:ascii="Bookman Old Style" w:hAnsi="Bookman Old Style"/>
          <w:i w:val="0"/>
          <w:sz w:val="14"/>
        </w:rPr>
      </w:pPr>
    </w:p>
    <w:p w:rsidR="001E2E44" w:rsidRPr="00A9638A" w:rsidRDefault="001E2E44" w:rsidP="001E2E44">
      <w:pPr>
        <w:numPr>
          <w:ilvl w:val="0"/>
          <w:numId w:val="6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A9638A">
        <w:rPr>
          <w:rFonts w:ascii="Bookman Old Style" w:hAnsi="Bookman Old Style"/>
          <w:i w:val="0"/>
          <w:sz w:val="20"/>
        </w:rPr>
        <w:t xml:space="preserve">Comunicar con efectividad vertical y horizontal los avances y resultados de sus tareas formal e informalmente, con el objetivo de establecer vías de comunicación con los recursos bajo su cargo y mantener informado a su jefe inmediato. </w:t>
      </w:r>
    </w:p>
    <w:p w:rsidR="001E2E44" w:rsidRDefault="001E2E44" w:rsidP="00124EB3">
      <w:pPr>
        <w:suppressAutoHyphens/>
        <w:ind w:left="720"/>
        <w:jc w:val="both"/>
        <w:rPr>
          <w:rFonts w:ascii="Bookman Old Style" w:hAnsi="Bookman Old Style"/>
          <w:i w:val="0"/>
          <w:sz w:val="14"/>
        </w:rPr>
      </w:pPr>
    </w:p>
    <w:p w:rsidR="00124EB3" w:rsidRDefault="00124EB3" w:rsidP="00124EB3">
      <w:pPr>
        <w:numPr>
          <w:ilvl w:val="0"/>
          <w:numId w:val="12"/>
        </w:numPr>
        <w:suppressAutoHyphens/>
        <w:jc w:val="both"/>
        <w:rPr>
          <w:rFonts w:ascii="Bookman Old Style" w:hAnsi="Bookman Old Style"/>
          <w:i w:val="0"/>
          <w:sz w:val="20"/>
        </w:rPr>
      </w:pPr>
      <w:r>
        <w:rPr>
          <w:rFonts w:ascii="Bookman Old Style" w:hAnsi="Bookman Old Style"/>
          <w:i w:val="0"/>
          <w:sz w:val="20"/>
        </w:rPr>
        <w:t>Conformar Comités Técnicos para orientar, asesorar, definir y decidir los criterios de carácter técnico que se requieran para la toma de decisiones o el debido ejercicio de las funciones del área.</w:t>
      </w:r>
    </w:p>
    <w:p w:rsidR="00124EB3" w:rsidRDefault="00124EB3" w:rsidP="00124EB3">
      <w:pPr>
        <w:suppressAutoHyphens/>
        <w:ind w:left="720"/>
        <w:jc w:val="both"/>
        <w:rPr>
          <w:rFonts w:ascii="Bookman Old Style" w:hAnsi="Bookman Old Style"/>
          <w:i w:val="0"/>
          <w:sz w:val="14"/>
        </w:rPr>
      </w:pPr>
    </w:p>
    <w:p w:rsidR="00124EB3" w:rsidRDefault="00124EB3" w:rsidP="00124EB3">
      <w:pPr>
        <w:numPr>
          <w:ilvl w:val="0"/>
          <w:numId w:val="12"/>
        </w:numPr>
        <w:suppressAutoHyphens/>
        <w:jc w:val="both"/>
        <w:rPr>
          <w:rFonts w:ascii="Bookman Old Style" w:hAnsi="Bookman Old Style"/>
          <w:i w:val="0"/>
          <w:sz w:val="20"/>
        </w:rPr>
      </w:pPr>
      <w:r>
        <w:rPr>
          <w:rFonts w:ascii="Bookman Old Style" w:hAnsi="Bookman Old Style"/>
          <w:i w:val="0"/>
          <w:sz w:val="20"/>
        </w:rPr>
        <w:t xml:space="preserve">Desarrollar y aplicar sistemas de control interno, para la adecuada administración del trabajo del área. </w:t>
      </w:r>
    </w:p>
    <w:p w:rsidR="00124EB3" w:rsidRDefault="00124EB3" w:rsidP="00124EB3">
      <w:pPr>
        <w:suppressAutoHyphens/>
        <w:ind w:left="720"/>
        <w:jc w:val="both"/>
        <w:rPr>
          <w:rFonts w:ascii="Bookman Old Style" w:hAnsi="Bookman Old Style"/>
          <w:i w:val="0"/>
          <w:sz w:val="14"/>
        </w:rPr>
      </w:pPr>
    </w:p>
    <w:p w:rsidR="00124EB3" w:rsidRDefault="00124EB3" w:rsidP="00124EB3">
      <w:pPr>
        <w:numPr>
          <w:ilvl w:val="0"/>
          <w:numId w:val="12"/>
        </w:numPr>
        <w:suppressAutoHyphens/>
        <w:jc w:val="both"/>
        <w:rPr>
          <w:rFonts w:ascii="Bookman Old Style" w:hAnsi="Bookman Old Style"/>
          <w:i w:val="0"/>
          <w:sz w:val="20"/>
        </w:rPr>
      </w:pPr>
      <w:r>
        <w:rPr>
          <w:rFonts w:ascii="Bookman Old Style" w:hAnsi="Bookman Old Style"/>
          <w:i w:val="0"/>
          <w:sz w:val="20"/>
        </w:rPr>
        <w:t>Participar activamente en los proyectos de innovación de mejora continua y automatización de su área de trabajo.</w:t>
      </w:r>
    </w:p>
    <w:p w:rsidR="00124EB3" w:rsidRDefault="00124EB3" w:rsidP="00124EB3">
      <w:pPr>
        <w:suppressAutoHyphens/>
        <w:ind w:left="720"/>
        <w:jc w:val="both"/>
        <w:rPr>
          <w:rFonts w:ascii="Bookman Old Style" w:hAnsi="Bookman Old Style"/>
          <w:i w:val="0"/>
          <w:sz w:val="14"/>
        </w:rPr>
      </w:pPr>
    </w:p>
    <w:p w:rsidR="00124EB3" w:rsidRDefault="00124EB3" w:rsidP="00124EB3">
      <w:pPr>
        <w:numPr>
          <w:ilvl w:val="0"/>
          <w:numId w:val="12"/>
        </w:numPr>
        <w:suppressAutoHyphens/>
        <w:jc w:val="both"/>
        <w:rPr>
          <w:rFonts w:ascii="Bookman Old Style" w:hAnsi="Bookman Old Style"/>
          <w:i w:val="0"/>
          <w:sz w:val="20"/>
        </w:rPr>
      </w:pPr>
      <w:r>
        <w:rPr>
          <w:rFonts w:ascii="Bookman Old Style" w:hAnsi="Bookman Old Style"/>
          <w:i w:val="0"/>
          <w:sz w:val="20"/>
        </w:rPr>
        <w:t xml:space="preserve">Realizar reuniones periódicas para definir, coordinar y dar  seguimiento a los planes de acción encaminados a contribuir con los objetivos del área. </w:t>
      </w:r>
    </w:p>
    <w:p w:rsidR="00124EB3" w:rsidRDefault="00124EB3" w:rsidP="00124EB3">
      <w:pPr>
        <w:tabs>
          <w:tab w:val="left" w:pos="1185"/>
        </w:tabs>
        <w:suppressAutoHyphens/>
        <w:ind w:left="720"/>
        <w:jc w:val="both"/>
        <w:rPr>
          <w:rFonts w:ascii="Bookman Old Style" w:hAnsi="Bookman Old Style"/>
          <w:i w:val="0"/>
          <w:sz w:val="12"/>
        </w:rPr>
      </w:pPr>
    </w:p>
    <w:p w:rsidR="00124EB3" w:rsidRDefault="00124EB3" w:rsidP="00124EB3">
      <w:pPr>
        <w:numPr>
          <w:ilvl w:val="0"/>
          <w:numId w:val="12"/>
        </w:numPr>
        <w:suppressAutoHyphens/>
        <w:jc w:val="both"/>
        <w:rPr>
          <w:rFonts w:ascii="Bookman Old Style" w:hAnsi="Bookman Old Style"/>
          <w:i w:val="0"/>
          <w:sz w:val="20"/>
        </w:rPr>
      </w:pPr>
      <w:r>
        <w:rPr>
          <w:rFonts w:ascii="Bookman Old Style" w:hAnsi="Bookman Old Style"/>
          <w:i w:val="0"/>
          <w:sz w:val="20"/>
        </w:rPr>
        <w:t xml:space="preserve">Planificar y coordinar los proyectos asignados o definidos para el área, a través de la verificación de su ejecución y alcances obtenidos. </w:t>
      </w:r>
    </w:p>
    <w:p w:rsidR="00124EB3" w:rsidRDefault="00124EB3" w:rsidP="00124EB3">
      <w:pPr>
        <w:suppressAutoHyphens/>
        <w:ind w:left="720"/>
        <w:jc w:val="both"/>
        <w:rPr>
          <w:rFonts w:ascii="Bookman Old Style" w:hAnsi="Bookman Old Style"/>
          <w:i w:val="0"/>
          <w:sz w:val="14"/>
        </w:rPr>
      </w:pPr>
    </w:p>
    <w:p w:rsidR="00124EB3" w:rsidRDefault="00124EB3" w:rsidP="00124EB3">
      <w:pPr>
        <w:numPr>
          <w:ilvl w:val="0"/>
          <w:numId w:val="12"/>
        </w:numPr>
        <w:suppressAutoHyphens/>
        <w:jc w:val="both"/>
        <w:rPr>
          <w:rFonts w:ascii="Bookman Old Style" w:hAnsi="Bookman Old Style"/>
          <w:i w:val="0"/>
          <w:sz w:val="20"/>
        </w:rPr>
      </w:pPr>
      <w:r>
        <w:rPr>
          <w:rFonts w:ascii="Bookman Old Style" w:hAnsi="Bookman Old Style"/>
          <w:i w:val="0"/>
          <w:sz w:val="20"/>
        </w:rPr>
        <w:t>Solicitar el abastecimiento oportuno y verificar el funcionamiento adecuado de los instrumentos, herramientas de trabajo, así como establecer medidas para salvaguardar los recursos materiales y equipo asignado.</w:t>
      </w:r>
    </w:p>
    <w:p w:rsidR="00124EB3" w:rsidRDefault="00124EB3" w:rsidP="00124EB3">
      <w:pPr>
        <w:suppressAutoHyphens/>
        <w:ind w:left="720"/>
        <w:jc w:val="both"/>
        <w:rPr>
          <w:rFonts w:ascii="Bookman Old Style" w:hAnsi="Bookman Old Style"/>
          <w:i w:val="0"/>
          <w:sz w:val="14"/>
        </w:rPr>
      </w:pPr>
    </w:p>
    <w:p w:rsidR="00124EB3" w:rsidRDefault="00124EB3" w:rsidP="00124EB3">
      <w:pPr>
        <w:numPr>
          <w:ilvl w:val="0"/>
          <w:numId w:val="12"/>
        </w:numPr>
        <w:suppressAutoHyphens/>
        <w:jc w:val="both"/>
        <w:rPr>
          <w:rFonts w:ascii="Bookman Old Style" w:hAnsi="Bookman Old Style"/>
          <w:i w:val="0"/>
          <w:sz w:val="20"/>
        </w:rPr>
      </w:pPr>
      <w:r>
        <w:rPr>
          <w:rFonts w:ascii="Bookman Old Style" w:hAnsi="Bookman Old Style"/>
          <w:i w:val="0"/>
          <w:sz w:val="20"/>
        </w:rPr>
        <w:t>Evaluar el desempeño del personal a su cargo, a fin de incentivar la eficiencia y la mejora continua en los empleados.</w:t>
      </w:r>
    </w:p>
    <w:p w:rsidR="00124EB3" w:rsidRDefault="00124EB3" w:rsidP="00124EB3">
      <w:pPr>
        <w:suppressAutoHyphens/>
        <w:ind w:left="720"/>
        <w:jc w:val="both"/>
        <w:rPr>
          <w:rFonts w:ascii="Bookman Old Style" w:hAnsi="Bookman Old Style"/>
          <w:i w:val="0"/>
          <w:sz w:val="14"/>
        </w:rPr>
      </w:pPr>
    </w:p>
    <w:p w:rsidR="00124EB3" w:rsidRDefault="00124EB3" w:rsidP="00124EB3">
      <w:pPr>
        <w:numPr>
          <w:ilvl w:val="0"/>
          <w:numId w:val="12"/>
        </w:numPr>
        <w:suppressAutoHyphens/>
        <w:jc w:val="both"/>
        <w:rPr>
          <w:rFonts w:ascii="Bookman Old Style" w:hAnsi="Bookman Old Style"/>
          <w:i w:val="0"/>
          <w:sz w:val="20"/>
        </w:rPr>
      </w:pPr>
      <w:r>
        <w:rPr>
          <w:rFonts w:ascii="Bookman Old Style" w:hAnsi="Bookman Old Style"/>
          <w:i w:val="0"/>
          <w:sz w:val="20"/>
        </w:rPr>
        <w:t>Realizar otras actividades encomendadas por la jefatura inmediata.</w:t>
      </w:r>
    </w:p>
    <w:p w:rsidR="00A9638A" w:rsidRDefault="00A9638A" w:rsidP="00E21CFE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4A084D" w:rsidRDefault="004A084D" w:rsidP="00E21CFE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4A084D" w:rsidRPr="00A9638A" w:rsidRDefault="004A084D" w:rsidP="00E21CFE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PUESTO</w:t>
      </w:r>
      <w:r>
        <w:rPr>
          <w:rFonts w:ascii="Bookman Old Style" w:hAnsi="Bookman Old Style" w:cs="Arial"/>
          <w:iCs/>
          <w:sz w:val="20"/>
        </w:rPr>
        <w:t>S QUE SUPERVISA</w:t>
      </w:r>
    </w:p>
    <w:p w:rsidR="00432BBF" w:rsidRPr="004A084D" w:rsidRDefault="00432BBF" w:rsidP="000E31F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18"/>
        </w:rPr>
      </w:pPr>
    </w:p>
    <w:p w:rsidR="00BA4676" w:rsidRDefault="00632A3F" w:rsidP="00BA4676">
      <w:pPr>
        <w:tabs>
          <w:tab w:val="left" w:pos="2694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 xml:space="preserve">    </w:t>
      </w:r>
      <w:r w:rsidR="00A9638A">
        <w:rPr>
          <w:rFonts w:ascii="Bookman Old Style" w:hAnsi="Bookman Old Style" w:cs="Arial"/>
          <w:i w:val="0"/>
          <w:iCs/>
          <w:spacing w:val="-3"/>
          <w:sz w:val="20"/>
        </w:rPr>
        <w:t xml:space="preserve"> </w:t>
      </w:r>
      <w:r w:rsidR="00454200">
        <w:rPr>
          <w:rFonts w:ascii="Bookman Old Style" w:hAnsi="Bookman Old Style" w:cs="Arial"/>
          <w:i w:val="0"/>
          <w:iCs/>
          <w:spacing w:val="-3"/>
          <w:sz w:val="20"/>
        </w:rPr>
        <w:t>D</w:t>
      </w:r>
      <w:r w:rsidR="00ED743F" w:rsidRPr="001B1335">
        <w:rPr>
          <w:rFonts w:ascii="Bookman Old Style" w:hAnsi="Bookman Old Style" w:cs="Arial"/>
          <w:i w:val="0"/>
          <w:iCs/>
          <w:spacing w:val="-3"/>
          <w:sz w:val="20"/>
        </w:rPr>
        <w:t xml:space="preserve">e </w:t>
      </w:r>
      <w:r w:rsidR="00864BB4" w:rsidRPr="001B1335">
        <w:rPr>
          <w:rFonts w:ascii="Bookman Old Style" w:hAnsi="Bookman Old Style" w:cs="Arial"/>
          <w:i w:val="0"/>
          <w:iCs/>
          <w:spacing w:val="-3"/>
          <w:sz w:val="20"/>
        </w:rPr>
        <w:t>m</w:t>
      </w:r>
      <w:r w:rsidR="00ED743F" w:rsidRPr="001B1335">
        <w:rPr>
          <w:rFonts w:ascii="Bookman Old Style" w:hAnsi="Bookman Old Style" w:cs="Arial"/>
          <w:i w:val="0"/>
          <w:iCs/>
          <w:spacing w:val="-3"/>
          <w:sz w:val="20"/>
        </w:rPr>
        <w:t xml:space="preserve">ando </w:t>
      </w:r>
      <w:r w:rsidR="00BA4676" w:rsidRPr="001B1335">
        <w:rPr>
          <w:rFonts w:ascii="Bookman Old Style" w:hAnsi="Bookman Old Style" w:cs="Arial"/>
          <w:i w:val="0"/>
          <w:iCs/>
          <w:spacing w:val="-3"/>
          <w:sz w:val="20"/>
        </w:rPr>
        <w:t>en los siguientes</w:t>
      </w:r>
      <w:r w:rsidR="00BA4676">
        <w:rPr>
          <w:rFonts w:ascii="Bookman Old Style" w:hAnsi="Bookman Old Style" w:cs="Arial"/>
          <w:i w:val="0"/>
          <w:iCs/>
          <w:spacing w:val="-3"/>
          <w:sz w:val="20"/>
        </w:rPr>
        <w:t xml:space="preserve"> puestos:</w:t>
      </w:r>
    </w:p>
    <w:p w:rsidR="00BA4676" w:rsidRPr="004A084D" w:rsidRDefault="00BA4676" w:rsidP="002D451A">
      <w:pPr>
        <w:tabs>
          <w:tab w:val="left" w:pos="993"/>
        </w:tabs>
        <w:suppressAutoHyphens/>
        <w:rPr>
          <w:rFonts w:ascii="Bookman Old Style" w:hAnsi="Bookman Old Style" w:cs="Arial"/>
          <w:i w:val="0"/>
          <w:iCs/>
          <w:spacing w:val="-3"/>
          <w:sz w:val="4"/>
        </w:rPr>
      </w:pPr>
    </w:p>
    <w:p w:rsidR="00AB3D22" w:rsidRDefault="00AB3D22" w:rsidP="004A084D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spacing w:line="276" w:lineRule="auto"/>
        <w:ind w:left="567" w:hanging="283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Administrador</w:t>
      </w:r>
      <w:r w:rsidR="00052AEB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37164C" w:rsidRDefault="0037164C" w:rsidP="004A084D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spacing w:line="276" w:lineRule="auto"/>
        <w:ind w:left="567" w:hanging="283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Jefe de Enfermería</w:t>
      </w:r>
      <w:r w:rsidR="00052AEB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37164C" w:rsidRDefault="0037164C" w:rsidP="004A084D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spacing w:line="276" w:lineRule="auto"/>
        <w:ind w:left="567" w:hanging="283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Encargado de Farmacia</w:t>
      </w:r>
      <w:r w:rsidR="00052AEB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7F0BA9" w:rsidRDefault="007F0BA9" w:rsidP="004A084D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spacing w:line="276" w:lineRule="auto"/>
        <w:ind w:left="567" w:hanging="283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Educador en Salud</w:t>
      </w:r>
      <w:r w:rsidR="00052AEB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AB3D22" w:rsidRDefault="00AB3D22" w:rsidP="004A084D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spacing w:line="276" w:lineRule="auto"/>
        <w:ind w:left="567" w:hanging="283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Médico General</w:t>
      </w:r>
      <w:r w:rsidR="00052AEB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7F0BA9" w:rsidRDefault="007F0BA9" w:rsidP="004A084D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spacing w:line="276" w:lineRule="auto"/>
        <w:ind w:left="567" w:hanging="283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Médico Especialista</w:t>
      </w:r>
      <w:r w:rsidR="00052AEB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AB3D22" w:rsidRDefault="0037164C" w:rsidP="004A084D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spacing w:line="276" w:lineRule="auto"/>
        <w:ind w:left="567" w:hanging="283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Odontólogo General</w:t>
      </w:r>
      <w:r w:rsidR="00052AEB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AB3D22" w:rsidRDefault="00AB3D22" w:rsidP="004A084D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spacing w:line="276" w:lineRule="auto"/>
        <w:ind w:left="567" w:hanging="283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Higienista Dental</w:t>
      </w:r>
      <w:r w:rsidR="00052AEB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9B48E0" w:rsidRDefault="009B48E0" w:rsidP="004A084D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spacing w:line="276" w:lineRule="auto"/>
        <w:ind w:left="567" w:hanging="283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Trabajador Social</w:t>
      </w:r>
      <w:r w:rsidR="00052AEB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17405E" w:rsidRDefault="0017405E" w:rsidP="004A084D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spacing w:line="276" w:lineRule="auto"/>
        <w:ind w:left="567" w:hanging="283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Secretaria</w:t>
      </w:r>
      <w:r w:rsidR="00052AEB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4A084D" w:rsidRDefault="004A084D" w:rsidP="00844C0E">
      <w:pPr>
        <w:tabs>
          <w:tab w:val="left" w:pos="270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CONTEXTO DEL PUESTO DE TRABAJO</w:t>
      </w:r>
    </w:p>
    <w:p w:rsidR="004A084D" w:rsidRPr="00A9638A" w:rsidRDefault="004A084D" w:rsidP="000E31F4">
      <w:pPr>
        <w:suppressAutoHyphens/>
        <w:rPr>
          <w:rFonts w:ascii="Bookman Old Style" w:hAnsi="Bookman Old Style"/>
          <w:i w:val="0"/>
          <w:sz w:val="14"/>
        </w:rPr>
      </w:pPr>
    </w:p>
    <w:p w:rsidR="005D4CBD" w:rsidRPr="00423885" w:rsidRDefault="00432BBF" w:rsidP="008E235D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Resultados</w:t>
      </w:r>
      <w:r w:rsidR="00540ED7">
        <w:rPr>
          <w:rFonts w:ascii="Bookman Old Style" w:hAnsi="Bookman Old Style" w:cs="Arial"/>
          <w:i w:val="0"/>
          <w:iCs/>
          <w:sz w:val="20"/>
        </w:rPr>
        <w:t xml:space="preserve"> Principales: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0139B9" w:rsidRPr="000139B9" w:rsidRDefault="000139B9" w:rsidP="000139B9">
      <w:pPr>
        <w:tabs>
          <w:tab w:val="left" w:pos="993"/>
        </w:tabs>
        <w:suppressAutoHyphens/>
        <w:rPr>
          <w:rFonts w:ascii="Bookman Old Style" w:hAnsi="Bookman Old Style" w:cs="Arial"/>
          <w:i w:val="0"/>
          <w:iCs/>
          <w:spacing w:val="-3"/>
          <w:sz w:val="14"/>
        </w:rPr>
      </w:pPr>
    </w:p>
    <w:p w:rsidR="000139B9" w:rsidRDefault="000139B9" w:rsidP="000139B9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993" w:hanging="28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863E7C">
        <w:rPr>
          <w:rFonts w:ascii="Bookman Old Style" w:hAnsi="Bookman Old Style" w:cs="Arial"/>
          <w:i w:val="0"/>
          <w:iCs/>
          <w:spacing w:val="-3"/>
          <w:sz w:val="20"/>
        </w:rPr>
        <w:t>Efectividad en la gestión administrativa y dirección asistencial del centro de atención</w:t>
      </w:r>
      <w:r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0139B9" w:rsidRPr="00863E7C" w:rsidRDefault="000139B9" w:rsidP="000139B9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993" w:hanging="28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863E7C">
        <w:rPr>
          <w:rFonts w:ascii="Bookman Old Style" w:hAnsi="Bookman Old Style" w:cs="Arial"/>
          <w:i w:val="0"/>
          <w:iCs/>
          <w:spacing w:val="-3"/>
          <w:sz w:val="20"/>
        </w:rPr>
        <w:t>Supervisión para la efectiva ejecución de los procesos de salud</w:t>
      </w:r>
      <w:r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0139B9" w:rsidRPr="00863E7C" w:rsidRDefault="000139B9" w:rsidP="000139B9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993" w:hanging="28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863E7C">
        <w:rPr>
          <w:rFonts w:ascii="Bookman Old Style" w:hAnsi="Bookman Old Style" w:cs="Arial"/>
          <w:i w:val="0"/>
          <w:iCs/>
          <w:spacing w:val="-3"/>
          <w:sz w:val="20"/>
        </w:rPr>
        <w:t>Supervisión en el cumplimiento de normas, protocolos y programas para la atención en salud</w:t>
      </w:r>
      <w:r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0139B9" w:rsidRPr="00863E7C" w:rsidRDefault="000139B9" w:rsidP="000139B9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993" w:hanging="28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863E7C">
        <w:rPr>
          <w:rFonts w:ascii="Bookman Old Style" w:hAnsi="Bookman Old Style" w:cs="Arial"/>
          <w:i w:val="0"/>
          <w:iCs/>
          <w:spacing w:val="-3"/>
          <w:sz w:val="20"/>
        </w:rPr>
        <w:t>Calidad y oportunidad en la atención brindada a los usuarios.</w:t>
      </w:r>
    </w:p>
    <w:p w:rsidR="000139B9" w:rsidRPr="00863E7C" w:rsidRDefault="000139B9" w:rsidP="000139B9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993" w:hanging="28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863E7C">
        <w:rPr>
          <w:rFonts w:ascii="Bookman Old Style" w:hAnsi="Bookman Old Style" w:cs="Arial"/>
          <w:i w:val="0"/>
          <w:iCs/>
          <w:spacing w:val="-3"/>
          <w:sz w:val="20"/>
        </w:rPr>
        <w:t>Asesoría y control en la gestión administrativa desarrollada en los centros de atención adscritos</w:t>
      </w:r>
      <w:r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0139B9" w:rsidRPr="00703D7D" w:rsidRDefault="000139B9" w:rsidP="000139B9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ind w:left="993" w:hanging="28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863E7C">
        <w:rPr>
          <w:rFonts w:ascii="Bookman Old Style" w:hAnsi="Bookman Old Style" w:cs="Arial"/>
          <w:i w:val="0"/>
          <w:iCs/>
          <w:spacing w:val="-3"/>
          <w:sz w:val="20"/>
        </w:rPr>
        <w:t>Gestión y administración eficiente de los recursos del área.</w:t>
      </w:r>
    </w:p>
    <w:p w:rsidR="000139B9" w:rsidRDefault="000139B9" w:rsidP="005D4CBD">
      <w:pPr>
        <w:pStyle w:val="Prrafodelista"/>
        <w:tabs>
          <w:tab w:val="left" w:pos="993"/>
        </w:tabs>
        <w:suppressAutoHyphens/>
        <w:ind w:left="709"/>
        <w:rPr>
          <w:rFonts w:ascii="Bookman Old Style" w:hAnsi="Bookman Old Style" w:cs="Arial"/>
          <w:i w:val="0"/>
          <w:iCs/>
          <w:spacing w:val="-3"/>
          <w:sz w:val="14"/>
        </w:rPr>
      </w:pPr>
    </w:p>
    <w:p w:rsidR="004A084D" w:rsidRPr="00A9638A" w:rsidRDefault="004A084D" w:rsidP="005D4CBD">
      <w:pPr>
        <w:pStyle w:val="Prrafodelista"/>
        <w:tabs>
          <w:tab w:val="left" w:pos="993"/>
        </w:tabs>
        <w:suppressAutoHyphens/>
        <w:ind w:left="709"/>
        <w:rPr>
          <w:rFonts w:ascii="Bookman Old Style" w:hAnsi="Bookman Old Style" w:cs="Arial"/>
          <w:i w:val="0"/>
          <w:iCs/>
          <w:spacing w:val="-3"/>
          <w:sz w:val="14"/>
        </w:rPr>
      </w:pPr>
    </w:p>
    <w:p w:rsidR="00432BBF" w:rsidRDefault="00432BBF" w:rsidP="008E235D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540ED7">
        <w:rPr>
          <w:rFonts w:ascii="Bookman Old Style" w:hAnsi="Bookman Old Style" w:cs="Arial"/>
          <w:i w:val="0"/>
          <w:iCs/>
          <w:sz w:val="20"/>
        </w:rPr>
        <w:t>Marco de Referencia para la Actuación</w:t>
      </w:r>
      <w:r w:rsidR="00540ED7">
        <w:rPr>
          <w:rFonts w:ascii="Bookman Old Style" w:hAnsi="Bookman Old Style" w:cs="Arial"/>
          <w:i w:val="0"/>
          <w:iCs/>
          <w:sz w:val="20"/>
        </w:rPr>
        <w:t>:</w:t>
      </w:r>
    </w:p>
    <w:p w:rsidR="008E235D" w:rsidRPr="0017405E" w:rsidRDefault="008E235D" w:rsidP="008E235D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8"/>
        </w:rPr>
      </w:pPr>
    </w:p>
    <w:p w:rsidR="00C81C4E" w:rsidRDefault="00C81C4E" w:rsidP="00C81C4E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spacing w:line="276" w:lineRule="auto"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Contrato Colectivo de Trabajo.</w:t>
      </w:r>
    </w:p>
    <w:p w:rsidR="00C81C4E" w:rsidRDefault="00C81C4E" w:rsidP="00C81C4E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spacing w:line="276" w:lineRule="auto"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Ley de Ética Gubernamental.</w:t>
      </w:r>
    </w:p>
    <w:p w:rsidR="00C81C4E" w:rsidRDefault="00C81C4E" w:rsidP="00C81C4E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spacing w:line="276" w:lineRule="auto"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081644">
        <w:rPr>
          <w:rFonts w:ascii="Bookman Old Style" w:hAnsi="Bookman Old Style" w:cs="Arial"/>
          <w:i w:val="0"/>
          <w:iCs/>
          <w:spacing w:val="-3"/>
          <w:sz w:val="20"/>
        </w:rPr>
        <w:t>Ley y Reglamento</w:t>
      </w:r>
      <w:r>
        <w:rPr>
          <w:rFonts w:ascii="Bookman Old Style" w:hAnsi="Bookman Old Style" w:cs="Arial"/>
          <w:i w:val="0"/>
          <w:iCs/>
          <w:spacing w:val="-3"/>
          <w:sz w:val="20"/>
        </w:rPr>
        <w:t>s</w:t>
      </w:r>
      <w:r w:rsidRPr="00081644">
        <w:rPr>
          <w:rFonts w:ascii="Bookman Old Style" w:hAnsi="Bookman Old Style" w:cs="Arial"/>
          <w:i w:val="0"/>
          <w:iCs/>
          <w:spacing w:val="-3"/>
          <w:sz w:val="20"/>
        </w:rPr>
        <w:t xml:space="preserve"> del ISSS</w:t>
      </w:r>
      <w:r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C81C4E" w:rsidRDefault="00C81C4E" w:rsidP="00C81C4E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spacing w:line="276" w:lineRule="auto"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081579">
        <w:rPr>
          <w:rFonts w:ascii="Bookman Old Style" w:hAnsi="Bookman Old Style" w:cs="Arial"/>
          <w:i w:val="0"/>
          <w:iCs/>
          <w:spacing w:val="-3"/>
          <w:sz w:val="20"/>
        </w:rPr>
        <w:t>Manual de Norma</w:t>
      </w:r>
      <w:r>
        <w:rPr>
          <w:rFonts w:ascii="Bookman Old Style" w:hAnsi="Bookman Old Style" w:cs="Arial"/>
          <w:i w:val="0"/>
          <w:iCs/>
          <w:spacing w:val="-3"/>
          <w:sz w:val="20"/>
        </w:rPr>
        <w:t>s y Procedimientos del área.</w:t>
      </w:r>
    </w:p>
    <w:p w:rsidR="007E4EE7" w:rsidRDefault="007E4EE7" w:rsidP="004A084D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spacing w:line="276" w:lineRule="auto"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Normas Técnicas de Control Interno.</w:t>
      </w:r>
    </w:p>
    <w:p w:rsidR="00111C15" w:rsidRPr="00111C15" w:rsidRDefault="00111C15" w:rsidP="004A084D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spacing w:line="276" w:lineRule="auto"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111C15">
        <w:rPr>
          <w:rFonts w:ascii="Bookman Old Style" w:hAnsi="Bookman Old Style" w:cs="Arial"/>
          <w:i w:val="0"/>
          <w:iCs/>
          <w:spacing w:val="-3"/>
          <w:sz w:val="20"/>
        </w:rPr>
        <w:t>Protocolos y/o guías de manejo aplicables.</w:t>
      </w:r>
    </w:p>
    <w:p w:rsidR="004128C7" w:rsidRPr="004A084D" w:rsidRDefault="004128C7" w:rsidP="00111C15">
      <w:pPr>
        <w:pStyle w:val="Prrafodelista"/>
        <w:tabs>
          <w:tab w:val="left" w:pos="993"/>
        </w:tabs>
        <w:suppressAutoHyphens/>
        <w:ind w:left="709"/>
        <w:rPr>
          <w:rFonts w:ascii="Bookman Old Style" w:hAnsi="Bookman Old Style" w:cs="Arial"/>
          <w:i w:val="0"/>
          <w:iCs/>
          <w:spacing w:val="-3"/>
          <w:sz w:val="10"/>
        </w:rPr>
      </w:pPr>
    </w:p>
    <w:p w:rsidR="004A084D" w:rsidRPr="00111C15" w:rsidRDefault="004A084D" w:rsidP="00111C15">
      <w:pPr>
        <w:pStyle w:val="Prrafodelista"/>
        <w:tabs>
          <w:tab w:val="left" w:pos="993"/>
        </w:tabs>
        <w:suppressAutoHyphens/>
        <w:ind w:left="709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432BBF" w:rsidRPr="00966C53" w:rsidRDefault="00666B6E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iCs/>
          <w:sz w:val="20"/>
        </w:rPr>
        <w:t xml:space="preserve">RESPONSABILIDADES </w:t>
      </w:r>
      <w:r w:rsidR="00432BBF" w:rsidRPr="00966C53">
        <w:rPr>
          <w:rFonts w:ascii="Bookman Old Style" w:hAnsi="Bookman Old Style" w:cs="Arial"/>
          <w:iCs/>
          <w:sz w:val="20"/>
        </w:rPr>
        <w:t xml:space="preserve">DEL CARGO </w:t>
      </w:r>
    </w:p>
    <w:p w:rsidR="00432BBF" w:rsidRDefault="00432BBF" w:rsidP="000E31F4">
      <w:pPr>
        <w:suppressAutoHyphens/>
        <w:jc w:val="both"/>
        <w:rPr>
          <w:rFonts w:ascii="Bookman Old Style" w:hAnsi="Bookman Old Style" w:cs="Tahoma"/>
          <w:i w:val="0"/>
          <w:color w:val="000000"/>
          <w:sz w:val="14"/>
          <w:szCs w:val="22"/>
          <w:lang w:val="es-ES"/>
        </w:rPr>
      </w:pPr>
    </w:p>
    <w:p w:rsidR="004A084D" w:rsidRPr="00A9638A" w:rsidRDefault="004A084D" w:rsidP="000E31F4">
      <w:pPr>
        <w:suppressAutoHyphens/>
        <w:jc w:val="both"/>
        <w:rPr>
          <w:rFonts w:ascii="Bookman Old Style" w:hAnsi="Bookman Old Style" w:cs="Tahoma"/>
          <w:i w:val="0"/>
          <w:color w:val="000000"/>
          <w:sz w:val="14"/>
          <w:szCs w:val="22"/>
          <w:lang w:val="es-ES"/>
        </w:rPr>
      </w:pPr>
    </w:p>
    <w:p w:rsidR="00432BBF" w:rsidRPr="00F57C7F" w:rsidRDefault="00432BBF" w:rsidP="004A084D">
      <w:pPr>
        <w:numPr>
          <w:ilvl w:val="0"/>
          <w:numId w:val="9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</w:t>
      </w:r>
      <w:r w:rsidR="00AB3D22">
        <w:rPr>
          <w:rFonts w:ascii="Bookman Old Style" w:hAnsi="Bookman Old Style" w:cs="Arial"/>
          <w:i w:val="0"/>
          <w:iCs/>
          <w:sz w:val="20"/>
        </w:rPr>
        <w:t xml:space="preserve">custodia de 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maquinaria y equipo: </w:t>
      </w:r>
      <w:r w:rsidR="0033015E">
        <w:rPr>
          <w:rFonts w:ascii="Bookman Old Style" w:hAnsi="Bookman Old Style" w:cs="Arial"/>
          <w:i w:val="0"/>
          <w:iCs/>
          <w:sz w:val="20"/>
        </w:rPr>
        <w:t>Equipo.</w:t>
      </w:r>
    </w:p>
    <w:p w:rsidR="00137AD0" w:rsidRDefault="00432BBF" w:rsidP="004A084D">
      <w:pPr>
        <w:numPr>
          <w:ilvl w:val="0"/>
          <w:numId w:val="9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137AD0">
        <w:rPr>
          <w:rFonts w:ascii="Bookman Old Style" w:hAnsi="Bookman Old Style" w:cs="Arial"/>
          <w:i w:val="0"/>
          <w:iCs/>
          <w:sz w:val="20"/>
        </w:rPr>
        <w:t xml:space="preserve">Por custodia de valores: </w:t>
      </w:r>
      <w:r w:rsidR="00137AD0">
        <w:rPr>
          <w:rFonts w:ascii="Bookman Old Style" w:hAnsi="Bookman Old Style" w:cs="Arial"/>
          <w:i w:val="0"/>
          <w:iCs/>
          <w:sz w:val="20"/>
        </w:rPr>
        <w:t>Ninguna.</w:t>
      </w:r>
    </w:p>
    <w:p w:rsidR="00432BBF" w:rsidRPr="00137AD0" w:rsidRDefault="00432BBF" w:rsidP="004A084D">
      <w:pPr>
        <w:numPr>
          <w:ilvl w:val="0"/>
          <w:numId w:val="9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137AD0">
        <w:rPr>
          <w:rFonts w:ascii="Bookman Old Style" w:hAnsi="Bookman Old Style" w:cs="Arial"/>
          <w:i w:val="0"/>
          <w:iCs/>
          <w:sz w:val="20"/>
        </w:rPr>
        <w:t>Por custodia de información o registros:</w:t>
      </w:r>
      <w:r w:rsidR="00DD469A" w:rsidRPr="00137AD0">
        <w:rPr>
          <w:rFonts w:ascii="Bookman Old Style" w:hAnsi="Bookman Old Style" w:cs="Tahoma"/>
          <w:i w:val="0"/>
          <w:sz w:val="20"/>
          <w:lang w:val="es-CL"/>
        </w:rPr>
        <w:t xml:space="preserve"> </w:t>
      </w:r>
      <w:r w:rsidR="00137AD0">
        <w:rPr>
          <w:rFonts w:ascii="Bookman Old Style" w:hAnsi="Bookman Old Style" w:cs="Arial"/>
          <w:i w:val="0"/>
          <w:iCs/>
          <w:sz w:val="20"/>
        </w:rPr>
        <w:t>Ninguna.</w:t>
      </w:r>
    </w:p>
    <w:p w:rsidR="00432BBF" w:rsidRPr="00AB3D22" w:rsidRDefault="00432BBF" w:rsidP="004A084D">
      <w:pPr>
        <w:numPr>
          <w:ilvl w:val="0"/>
          <w:numId w:val="9"/>
        </w:numPr>
        <w:suppressAutoHyphens/>
        <w:spacing w:line="276" w:lineRule="auto"/>
        <w:jc w:val="both"/>
        <w:rPr>
          <w:rFonts w:ascii="Bookman Old Style" w:hAnsi="Bookman Old Style" w:cs="Arial"/>
          <w:b/>
          <w:i w:val="0"/>
          <w:iCs/>
          <w:sz w:val="20"/>
        </w:rPr>
      </w:pPr>
      <w:r w:rsidRPr="00137AD0">
        <w:rPr>
          <w:rFonts w:ascii="Bookman Old Style" w:hAnsi="Bookman Old Style" w:cs="Arial"/>
          <w:i w:val="0"/>
          <w:iCs/>
          <w:sz w:val="20"/>
        </w:rPr>
        <w:t>Seguridad de otros:</w:t>
      </w:r>
      <w:r w:rsidR="00D413AD" w:rsidRPr="00137AD0">
        <w:rPr>
          <w:rFonts w:ascii="Bookman Old Style" w:hAnsi="Bookman Old Style" w:cs="Arial"/>
          <w:i w:val="0"/>
          <w:iCs/>
          <w:sz w:val="20"/>
        </w:rPr>
        <w:t xml:space="preserve"> </w:t>
      </w:r>
      <w:r w:rsidR="00137AD0">
        <w:rPr>
          <w:rFonts w:ascii="Bookman Old Style" w:hAnsi="Bookman Old Style" w:cs="Arial"/>
          <w:i w:val="0"/>
          <w:iCs/>
          <w:sz w:val="20"/>
        </w:rPr>
        <w:t>Ninguna.</w:t>
      </w:r>
    </w:p>
    <w:p w:rsidR="00AB3D22" w:rsidRPr="00137AD0" w:rsidRDefault="00AB3D22" w:rsidP="004A084D">
      <w:pPr>
        <w:numPr>
          <w:ilvl w:val="0"/>
          <w:numId w:val="9"/>
        </w:numPr>
        <w:suppressAutoHyphens/>
        <w:spacing w:line="276" w:lineRule="auto"/>
        <w:jc w:val="both"/>
        <w:rPr>
          <w:rFonts w:ascii="Bookman Old Style" w:hAnsi="Bookman Old Style" w:cs="Arial"/>
          <w:b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Otros: </w:t>
      </w:r>
      <w:r w:rsidR="0033015E">
        <w:rPr>
          <w:rFonts w:ascii="Bookman Old Style" w:hAnsi="Bookman Old Style" w:cs="Arial"/>
          <w:i w:val="0"/>
          <w:iCs/>
          <w:sz w:val="20"/>
        </w:rPr>
        <w:t>Insumos médicos.</w:t>
      </w:r>
    </w:p>
    <w:p w:rsidR="00432BBF" w:rsidRDefault="00432BBF" w:rsidP="000E31F4">
      <w:pPr>
        <w:suppressAutoHyphens/>
        <w:rPr>
          <w:rFonts w:ascii="Bookman Old Style" w:hAnsi="Bookman Old Style"/>
          <w:i w:val="0"/>
          <w:sz w:val="16"/>
        </w:rPr>
      </w:pPr>
    </w:p>
    <w:p w:rsidR="004A084D" w:rsidRPr="00A9638A" w:rsidRDefault="004A084D" w:rsidP="000E31F4">
      <w:pPr>
        <w:suppressAutoHyphens/>
        <w:rPr>
          <w:rFonts w:ascii="Bookman Old Style" w:hAnsi="Bookman Old Style"/>
          <w:i w:val="0"/>
          <w:sz w:val="16"/>
        </w:rPr>
      </w:pPr>
    </w:p>
    <w:p w:rsidR="00432BBF" w:rsidRPr="00A5501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A55019">
        <w:rPr>
          <w:rFonts w:ascii="Bookman Old Style" w:hAnsi="Bookman Old Style" w:cs="Arial"/>
          <w:iCs/>
          <w:sz w:val="20"/>
        </w:rPr>
        <w:t>PERFIL DE CONtratación</w:t>
      </w:r>
    </w:p>
    <w:p w:rsidR="00432BBF" w:rsidRPr="00A9638A" w:rsidRDefault="00432BBF" w:rsidP="000E31F4">
      <w:pPr>
        <w:suppressAutoHyphens/>
        <w:rPr>
          <w:rFonts w:ascii="Bookman Old Style" w:hAnsi="Bookman Old Style" w:cs="Arial"/>
          <w:i w:val="0"/>
          <w:iCs/>
          <w:sz w:val="16"/>
        </w:rPr>
      </w:pPr>
    </w:p>
    <w:p w:rsidR="000F7761" w:rsidRDefault="00FB50AD" w:rsidP="004001C9">
      <w:pPr>
        <w:pStyle w:val="Prrafodelista"/>
        <w:numPr>
          <w:ilvl w:val="0"/>
          <w:numId w:val="5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  </w:t>
      </w:r>
      <w:r w:rsidR="00C404F4" w:rsidRPr="00301AEF">
        <w:rPr>
          <w:rFonts w:ascii="Bookman Old Style" w:hAnsi="Bookman Old Style" w:cs="Arial"/>
          <w:i w:val="0"/>
          <w:iCs/>
          <w:sz w:val="20"/>
        </w:rPr>
        <w:t xml:space="preserve">Grado Académico: </w:t>
      </w:r>
      <w:r w:rsidR="00F479FD" w:rsidRPr="00301AEF">
        <w:rPr>
          <w:rFonts w:ascii="Bookman Old Style" w:hAnsi="Bookman Old Style" w:cs="Arial"/>
          <w:i w:val="0"/>
          <w:iCs/>
          <w:sz w:val="20"/>
        </w:rPr>
        <w:t>Graduado universitario</w:t>
      </w:r>
      <w:r w:rsidR="00301AEF">
        <w:rPr>
          <w:rFonts w:ascii="Bookman Old Style" w:hAnsi="Bookman Old Style" w:cs="Arial"/>
          <w:i w:val="0"/>
          <w:iCs/>
          <w:sz w:val="20"/>
        </w:rPr>
        <w:t>.</w:t>
      </w:r>
    </w:p>
    <w:p w:rsidR="00301AEF" w:rsidRPr="00A9638A" w:rsidRDefault="00301AEF" w:rsidP="00301AEF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16"/>
        </w:rPr>
      </w:pPr>
    </w:p>
    <w:p w:rsidR="00C404F4" w:rsidRDefault="00C404F4" w:rsidP="002D4FF4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Especialidad: </w:t>
      </w:r>
      <w:r w:rsidR="001C5013">
        <w:rPr>
          <w:rFonts w:ascii="Bookman Old Style" w:hAnsi="Bookman Old Style" w:cs="Arial"/>
          <w:i w:val="0"/>
          <w:iCs/>
          <w:sz w:val="20"/>
        </w:rPr>
        <w:t>Medicina</w:t>
      </w:r>
      <w:r w:rsidR="00CA5E94">
        <w:rPr>
          <w:rFonts w:ascii="Bookman Old Style" w:hAnsi="Bookman Old Style" w:cs="Arial"/>
          <w:i w:val="0"/>
          <w:iCs/>
          <w:sz w:val="20"/>
        </w:rPr>
        <w:t>.</w:t>
      </w:r>
    </w:p>
    <w:p w:rsidR="00CA5E94" w:rsidRPr="00A9638A" w:rsidRDefault="00CA5E94" w:rsidP="006435B6">
      <w:pPr>
        <w:jc w:val="both"/>
        <w:rPr>
          <w:rFonts w:ascii="Bookman Old Style" w:hAnsi="Bookman Old Style" w:cs="Arial"/>
          <w:i w:val="0"/>
          <w:iCs/>
          <w:sz w:val="16"/>
        </w:rPr>
      </w:pPr>
    </w:p>
    <w:p w:rsidR="00432BBF" w:rsidRDefault="00FB50AD" w:rsidP="004001C9">
      <w:pPr>
        <w:numPr>
          <w:ilvl w:val="0"/>
          <w:numId w:val="5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  </w:t>
      </w:r>
      <w:r w:rsidR="00432BBF" w:rsidRPr="00F479FD">
        <w:rPr>
          <w:rFonts w:ascii="Bookman Old Style" w:hAnsi="Bookman Old Style" w:cs="Arial"/>
          <w:i w:val="0"/>
          <w:iCs/>
          <w:sz w:val="20"/>
        </w:rPr>
        <w:t>Formación</w:t>
      </w:r>
      <w:r w:rsidR="00C404F4">
        <w:rPr>
          <w:rFonts w:ascii="Bookman Old Style" w:hAnsi="Bookman Old Style" w:cs="Arial"/>
          <w:i w:val="0"/>
          <w:iCs/>
          <w:sz w:val="20"/>
        </w:rPr>
        <w:t xml:space="preserve"> o Conocimientos Adicionales</w:t>
      </w:r>
      <w:r w:rsidR="000F7761">
        <w:rPr>
          <w:rFonts w:ascii="Bookman Old Style" w:hAnsi="Bookman Old Style" w:cs="Arial"/>
          <w:i w:val="0"/>
          <w:iCs/>
          <w:sz w:val="20"/>
        </w:rPr>
        <w:t>:</w:t>
      </w:r>
    </w:p>
    <w:p w:rsidR="004A084D" w:rsidRPr="00A9638A" w:rsidRDefault="004A084D" w:rsidP="00C404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b/>
          <w:i w:val="0"/>
          <w:iCs/>
          <w:sz w:val="16"/>
        </w:rPr>
      </w:pPr>
    </w:p>
    <w:p w:rsidR="00A9638A" w:rsidRDefault="00C404F4" w:rsidP="00ED743F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Indispensable: </w:t>
      </w:r>
    </w:p>
    <w:p w:rsidR="00F923C5" w:rsidRPr="00A9638A" w:rsidRDefault="001C5013" w:rsidP="00A9638A">
      <w:pPr>
        <w:pStyle w:val="Prrafodelista"/>
        <w:numPr>
          <w:ilvl w:val="0"/>
          <w:numId w:val="10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993" w:hanging="284"/>
        <w:jc w:val="both"/>
        <w:rPr>
          <w:rFonts w:ascii="Bookman Old Style" w:hAnsi="Bookman Old Style" w:cs="Arial"/>
          <w:i w:val="0"/>
          <w:iCs/>
          <w:sz w:val="20"/>
        </w:rPr>
      </w:pPr>
      <w:r w:rsidRPr="00A9638A">
        <w:rPr>
          <w:rFonts w:ascii="Bookman Old Style" w:hAnsi="Bookman Old Style" w:cs="Arial"/>
          <w:i w:val="0"/>
          <w:iCs/>
          <w:sz w:val="20"/>
        </w:rPr>
        <w:t>Deberá cumplir cualquiera de los siguientes estudios: Diplomados, Cursos Administrativos o en Salud.</w:t>
      </w:r>
    </w:p>
    <w:p w:rsidR="00FB50AD" w:rsidRPr="00A9638A" w:rsidRDefault="00FB50AD" w:rsidP="00ED743F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16"/>
        </w:rPr>
      </w:pPr>
    </w:p>
    <w:p w:rsidR="001C5013" w:rsidRDefault="00C404F4" w:rsidP="001C5013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  <w:lang w:val="es-SV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Deseable: </w:t>
      </w:r>
    </w:p>
    <w:p w:rsidR="0083070A" w:rsidRPr="000E63FF" w:rsidRDefault="001C5013" w:rsidP="00C81C4E">
      <w:pPr>
        <w:pStyle w:val="Prrafodelista"/>
        <w:numPr>
          <w:ilvl w:val="0"/>
          <w:numId w:val="4"/>
        </w:numPr>
        <w:tabs>
          <w:tab w:val="left" w:pos="576"/>
          <w:tab w:val="left" w:pos="993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ind w:left="1440" w:hanging="731"/>
        <w:jc w:val="both"/>
        <w:rPr>
          <w:rFonts w:ascii="Bookman Old Style" w:hAnsi="Bookman Old Style" w:cs="Arial"/>
          <w:i w:val="0"/>
          <w:iCs/>
          <w:sz w:val="20"/>
        </w:rPr>
      </w:pPr>
      <w:r w:rsidRPr="000E63FF">
        <w:rPr>
          <w:rFonts w:ascii="Bookman Old Style" w:hAnsi="Bookman Old Style" w:cs="Arial"/>
          <w:i w:val="0"/>
          <w:iCs/>
          <w:sz w:val="20"/>
        </w:rPr>
        <w:t xml:space="preserve">Especialización </w:t>
      </w:r>
      <w:r w:rsidR="00AB3D22">
        <w:rPr>
          <w:rFonts w:ascii="Bookman Old Style" w:hAnsi="Bookman Old Style" w:cs="Arial"/>
          <w:i w:val="0"/>
          <w:iCs/>
          <w:sz w:val="20"/>
        </w:rPr>
        <w:t>M</w:t>
      </w:r>
      <w:r w:rsidRPr="000E63FF">
        <w:rPr>
          <w:rFonts w:ascii="Bookman Old Style" w:hAnsi="Bookman Old Style" w:cs="Arial"/>
          <w:i w:val="0"/>
          <w:iCs/>
          <w:sz w:val="20"/>
        </w:rPr>
        <w:t>édica</w:t>
      </w:r>
      <w:r w:rsidR="00C81C4E">
        <w:rPr>
          <w:rFonts w:ascii="Bookman Old Style" w:hAnsi="Bookman Old Style" w:cs="Arial"/>
          <w:i w:val="0"/>
          <w:iCs/>
          <w:sz w:val="20"/>
        </w:rPr>
        <w:t>.</w:t>
      </w:r>
    </w:p>
    <w:p w:rsidR="001C5013" w:rsidRPr="000E63FF" w:rsidRDefault="001C5013" w:rsidP="00C81C4E">
      <w:pPr>
        <w:pStyle w:val="Prrafodelista"/>
        <w:numPr>
          <w:ilvl w:val="0"/>
          <w:numId w:val="4"/>
        </w:numPr>
        <w:tabs>
          <w:tab w:val="left" w:pos="576"/>
          <w:tab w:val="left" w:pos="993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ind w:left="1440" w:hanging="731"/>
        <w:jc w:val="both"/>
        <w:rPr>
          <w:rFonts w:ascii="Bookman Old Style" w:hAnsi="Bookman Old Style" w:cs="Arial"/>
          <w:i w:val="0"/>
          <w:iCs/>
          <w:sz w:val="20"/>
        </w:rPr>
      </w:pPr>
      <w:r w:rsidRPr="000E63FF">
        <w:rPr>
          <w:rFonts w:ascii="Bookman Old Style" w:hAnsi="Bookman Old Style" w:cs="Arial"/>
          <w:i w:val="0"/>
          <w:iCs/>
          <w:sz w:val="20"/>
        </w:rPr>
        <w:t>Maestría en Salud Pública o Administrativa</w:t>
      </w:r>
      <w:r w:rsidR="00C81C4E">
        <w:rPr>
          <w:rFonts w:ascii="Bookman Old Style" w:hAnsi="Bookman Old Style" w:cs="Arial"/>
          <w:i w:val="0"/>
          <w:iCs/>
          <w:sz w:val="20"/>
        </w:rPr>
        <w:t>.</w:t>
      </w:r>
    </w:p>
    <w:p w:rsidR="0033015E" w:rsidRPr="00A9638A" w:rsidRDefault="0033015E" w:rsidP="0017405E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16"/>
        </w:rPr>
      </w:pPr>
    </w:p>
    <w:p w:rsidR="00432BBF" w:rsidRPr="00970466" w:rsidRDefault="00432BBF" w:rsidP="004001C9">
      <w:pPr>
        <w:pStyle w:val="Prrafodelista"/>
        <w:numPr>
          <w:ilvl w:val="0"/>
          <w:numId w:val="5"/>
        </w:numPr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  <w:r w:rsidRPr="00970466">
        <w:rPr>
          <w:rFonts w:ascii="Bookman Old Style" w:hAnsi="Bookman Old Style" w:cs="Arial"/>
          <w:i w:val="0"/>
          <w:iCs/>
          <w:sz w:val="20"/>
        </w:rPr>
        <w:t>Documentación exigible:</w:t>
      </w:r>
      <w:r w:rsidR="00C404F4" w:rsidRPr="00970466">
        <w:rPr>
          <w:rFonts w:ascii="Bookman Old Style" w:hAnsi="Bookman Old Style" w:cs="Arial"/>
          <w:i w:val="0"/>
          <w:iCs/>
          <w:sz w:val="20"/>
        </w:rPr>
        <w:t xml:space="preserve"> </w:t>
      </w:r>
      <w:r w:rsidR="00970466" w:rsidRPr="00970466">
        <w:rPr>
          <w:rFonts w:ascii="Bookman Old Style" w:hAnsi="Bookman Old Style" w:cs="Arial"/>
          <w:i w:val="0"/>
          <w:iCs/>
          <w:sz w:val="20"/>
        </w:rPr>
        <w:t>Carnet de Junta de Vigilancia</w:t>
      </w:r>
      <w:r w:rsidR="00970466">
        <w:rPr>
          <w:rFonts w:ascii="Bookman Old Style" w:hAnsi="Bookman Old Style" w:cs="Arial"/>
          <w:i w:val="0"/>
          <w:iCs/>
          <w:sz w:val="20"/>
        </w:rPr>
        <w:t>.</w:t>
      </w:r>
    </w:p>
    <w:p w:rsidR="00A9638A" w:rsidRPr="00C81C4E" w:rsidRDefault="00A9638A" w:rsidP="00970466">
      <w:pPr>
        <w:pStyle w:val="Prrafodelista"/>
        <w:suppressAutoHyphens/>
        <w:ind w:left="72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1C456A" w:rsidRPr="00970466" w:rsidRDefault="00432BBF" w:rsidP="004001C9">
      <w:pPr>
        <w:pStyle w:val="Prrafodelista"/>
        <w:numPr>
          <w:ilvl w:val="0"/>
          <w:numId w:val="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970466">
        <w:rPr>
          <w:rFonts w:ascii="Bookman Old Style" w:hAnsi="Bookman Old Style" w:cs="Arial"/>
          <w:i w:val="0"/>
          <w:iCs/>
          <w:sz w:val="20"/>
        </w:rPr>
        <w:t xml:space="preserve">Experiencia Previa: </w:t>
      </w:r>
      <w:r w:rsidR="00423885">
        <w:rPr>
          <w:rFonts w:ascii="Bookman Old Style" w:hAnsi="Bookman Old Style" w:cs="Arial"/>
          <w:i w:val="0"/>
          <w:iCs/>
          <w:sz w:val="20"/>
        </w:rPr>
        <w:t>Tres</w:t>
      </w:r>
      <w:r w:rsidR="006629C9">
        <w:rPr>
          <w:rFonts w:ascii="Bookman Old Style" w:hAnsi="Bookman Old Style" w:cs="Arial"/>
          <w:i w:val="0"/>
          <w:iCs/>
          <w:sz w:val="20"/>
        </w:rPr>
        <w:t xml:space="preserve"> años</w:t>
      </w:r>
      <w:r w:rsidR="00097CA0">
        <w:rPr>
          <w:rFonts w:ascii="Bookman Old Style" w:hAnsi="Bookman Old Style" w:cs="Arial"/>
          <w:i w:val="0"/>
          <w:iCs/>
          <w:sz w:val="20"/>
        </w:rPr>
        <w:t>,</w:t>
      </w:r>
      <w:r w:rsidR="006629C9">
        <w:rPr>
          <w:rFonts w:ascii="Bookman Old Style" w:hAnsi="Bookman Old Style" w:cs="Arial"/>
          <w:i w:val="0"/>
          <w:iCs/>
          <w:sz w:val="20"/>
        </w:rPr>
        <w:t xml:space="preserve"> en </w:t>
      </w:r>
      <w:r w:rsidR="00970466" w:rsidRPr="00970466">
        <w:rPr>
          <w:rFonts w:ascii="Bookman Old Style" w:hAnsi="Bookman Old Style" w:cs="Arial"/>
          <w:i w:val="0"/>
          <w:iCs/>
          <w:sz w:val="20"/>
        </w:rPr>
        <w:t xml:space="preserve">el ejercicio de su profesión, en puestos </w:t>
      </w:r>
      <w:r w:rsidR="0083583F">
        <w:rPr>
          <w:rFonts w:ascii="Bookman Old Style" w:hAnsi="Bookman Old Style" w:cs="Arial"/>
          <w:i w:val="0"/>
          <w:iCs/>
          <w:sz w:val="20"/>
        </w:rPr>
        <w:t>administrativos, t</w:t>
      </w:r>
      <w:r w:rsidR="00970466" w:rsidRPr="00970466">
        <w:rPr>
          <w:rFonts w:ascii="Bookman Old Style" w:hAnsi="Bookman Old Style" w:cs="Arial"/>
          <w:i w:val="0"/>
          <w:iCs/>
          <w:sz w:val="20"/>
        </w:rPr>
        <w:t xml:space="preserve">écnicos o de Jefatura. </w:t>
      </w:r>
    </w:p>
    <w:p w:rsidR="00CC7EAC" w:rsidRPr="00C81C4E" w:rsidRDefault="00CC7EAC" w:rsidP="00454200">
      <w:pPr>
        <w:ind w:left="360"/>
        <w:rPr>
          <w:rFonts w:ascii="Bookman Old Style" w:hAnsi="Bookman Old Style" w:cs="Arial"/>
          <w:i w:val="0"/>
          <w:iCs/>
          <w:sz w:val="20"/>
        </w:rPr>
      </w:pPr>
    </w:p>
    <w:p w:rsidR="00AD7CFB" w:rsidRPr="00FB50AD" w:rsidRDefault="000F7761" w:rsidP="00FB50AD">
      <w:pPr>
        <w:pStyle w:val="Prrafodelista"/>
        <w:numPr>
          <w:ilvl w:val="0"/>
          <w:numId w:val="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Competencias:</w:t>
      </w:r>
    </w:p>
    <w:p w:rsidR="00CC7EAC" w:rsidRPr="00A9638A" w:rsidRDefault="00CC7EAC" w:rsidP="000E31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10"/>
        </w:rPr>
      </w:pPr>
    </w:p>
    <w:p w:rsidR="000C47B2" w:rsidRPr="000C47B2" w:rsidRDefault="000C47B2" w:rsidP="00AE23D3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spacing w:line="276" w:lineRule="auto"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0C47B2">
        <w:rPr>
          <w:rFonts w:ascii="Bookman Old Style" w:hAnsi="Bookman Old Style" w:cs="Arial"/>
          <w:i w:val="0"/>
          <w:iCs/>
          <w:spacing w:val="-3"/>
          <w:sz w:val="20"/>
        </w:rPr>
        <w:t>Orientación al Servicio</w:t>
      </w:r>
      <w:r w:rsidR="00C81C4E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0C47B2" w:rsidRPr="000C47B2" w:rsidRDefault="000C47B2" w:rsidP="00AE23D3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spacing w:line="276" w:lineRule="auto"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0C47B2">
        <w:rPr>
          <w:rFonts w:ascii="Bookman Old Style" w:hAnsi="Bookman Old Style" w:cs="Arial"/>
          <w:i w:val="0"/>
          <w:iCs/>
          <w:spacing w:val="-3"/>
          <w:sz w:val="20"/>
        </w:rPr>
        <w:t>Integridad</w:t>
      </w:r>
      <w:r w:rsidR="00C81C4E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0C47B2" w:rsidRPr="000C47B2" w:rsidRDefault="000C47B2" w:rsidP="00AE23D3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spacing w:line="276" w:lineRule="auto"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0C47B2">
        <w:rPr>
          <w:rFonts w:ascii="Bookman Old Style" w:hAnsi="Bookman Old Style" w:cs="Arial"/>
          <w:i w:val="0"/>
          <w:iCs/>
          <w:spacing w:val="-3"/>
          <w:sz w:val="20"/>
        </w:rPr>
        <w:t>Responsabilidad</w:t>
      </w:r>
      <w:r w:rsidR="00C81C4E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0C47B2" w:rsidRPr="000C47B2" w:rsidRDefault="000C47B2" w:rsidP="00AE23D3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spacing w:line="276" w:lineRule="auto"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0C47B2">
        <w:rPr>
          <w:rFonts w:ascii="Bookman Old Style" w:hAnsi="Bookman Old Style" w:cs="Arial"/>
          <w:i w:val="0"/>
          <w:iCs/>
          <w:spacing w:val="-3"/>
          <w:sz w:val="20"/>
        </w:rPr>
        <w:t>Guía y Supervisión</w:t>
      </w:r>
      <w:r w:rsidR="00C81C4E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0C47B2" w:rsidRPr="000C47B2" w:rsidRDefault="000C47B2" w:rsidP="00AE23D3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spacing w:line="276" w:lineRule="auto"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0C47B2">
        <w:rPr>
          <w:rFonts w:ascii="Bookman Old Style" w:hAnsi="Bookman Old Style" w:cs="Arial"/>
          <w:i w:val="0"/>
          <w:iCs/>
          <w:spacing w:val="-3"/>
          <w:sz w:val="20"/>
        </w:rPr>
        <w:t>Capacidad de Decisión</w:t>
      </w:r>
      <w:r w:rsidR="00C81C4E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0C47B2" w:rsidRPr="000C47B2" w:rsidRDefault="000C47B2" w:rsidP="00AE23D3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spacing w:line="276" w:lineRule="auto"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0C47B2">
        <w:rPr>
          <w:rFonts w:ascii="Bookman Old Style" w:hAnsi="Bookman Old Style" w:cs="Arial"/>
          <w:i w:val="0"/>
          <w:iCs/>
          <w:spacing w:val="-3"/>
          <w:sz w:val="20"/>
        </w:rPr>
        <w:t>Orientación a Resultados</w:t>
      </w:r>
      <w:r w:rsidR="00C81C4E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0C47B2" w:rsidRPr="000C47B2" w:rsidRDefault="000C47B2" w:rsidP="00AE23D3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spacing w:line="276" w:lineRule="auto"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0C47B2">
        <w:rPr>
          <w:rFonts w:ascii="Bookman Old Style" w:hAnsi="Bookman Old Style" w:cs="Arial"/>
          <w:i w:val="0"/>
          <w:iCs/>
          <w:spacing w:val="-3"/>
          <w:sz w:val="20"/>
        </w:rPr>
        <w:t>Resolución de Problemas</w:t>
      </w:r>
      <w:r w:rsidR="00C81C4E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0C47B2" w:rsidRPr="000C47B2" w:rsidRDefault="000C47B2" w:rsidP="00AE23D3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spacing w:line="276" w:lineRule="auto"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0C47B2">
        <w:rPr>
          <w:rFonts w:ascii="Bookman Old Style" w:hAnsi="Bookman Old Style" w:cs="Arial"/>
          <w:i w:val="0"/>
          <w:iCs/>
          <w:spacing w:val="-3"/>
          <w:sz w:val="20"/>
        </w:rPr>
        <w:t>Manejo de Personal</w:t>
      </w:r>
      <w:r w:rsidR="00C81C4E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0C47B2" w:rsidRPr="000C47B2" w:rsidRDefault="000C47B2" w:rsidP="00AE23D3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spacing w:line="276" w:lineRule="auto"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0C47B2">
        <w:rPr>
          <w:rFonts w:ascii="Bookman Old Style" w:hAnsi="Bookman Old Style" w:cs="Arial"/>
          <w:i w:val="0"/>
          <w:iCs/>
          <w:spacing w:val="-3"/>
          <w:sz w:val="20"/>
        </w:rPr>
        <w:t>Autocontrol</w:t>
      </w:r>
      <w:r w:rsidR="00C81C4E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0C47B2" w:rsidRPr="000C47B2" w:rsidRDefault="000C47B2" w:rsidP="00AE23D3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spacing w:line="276" w:lineRule="auto"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0C47B2">
        <w:rPr>
          <w:rFonts w:ascii="Bookman Old Style" w:hAnsi="Bookman Old Style" w:cs="Arial"/>
          <w:i w:val="0"/>
          <w:iCs/>
          <w:spacing w:val="-3"/>
          <w:sz w:val="20"/>
        </w:rPr>
        <w:t>Habilidad de Comunicación</w:t>
      </w:r>
      <w:r w:rsidR="00C81C4E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0C47B2" w:rsidRPr="000C47B2" w:rsidRDefault="000C47B2" w:rsidP="00AE23D3">
      <w:pPr>
        <w:pStyle w:val="Prrafodelista"/>
        <w:numPr>
          <w:ilvl w:val="0"/>
          <w:numId w:val="4"/>
        </w:numPr>
        <w:tabs>
          <w:tab w:val="left" w:pos="993"/>
        </w:tabs>
        <w:suppressAutoHyphens/>
        <w:spacing w:line="276" w:lineRule="auto"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0C47B2">
        <w:rPr>
          <w:rFonts w:ascii="Bookman Old Style" w:hAnsi="Bookman Old Style" w:cs="Arial"/>
          <w:i w:val="0"/>
          <w:iCs/>
          <w:spacing w:val="-3"/>
          <w:sz w:val="20"/>
        </w:rPr>
        <w:t>Delegación</w:t>
      </w:r>
      <w:r w:rsidR="00C81C4E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0F7761" w:rsidRDefault="000F7761" w:rsidP="000E31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432BBF" w:rsidRPr="009C583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9C5839">
        <w:rPr>
          <w:rFonts w:ascii="Bookman Old Style" w:hAnsi="Bookman Old Style" w:cs="Arial"/>
          <w:iCs/>
          <w:sz w:val="20"/>
        </w:rPr>
        <w:t>OTROS ASPECTOS</w:t>
      </w:r>
    </w:p>
    <w:p w:rsidR="00432BBF" w:rsidRPr="00B620CE" w:rsidRDefault="00432BBF" w:rsidP="000E31F4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721A00" w:rsidRPr="00776473" w:rsidRDefault="00721A00" w:rsidP="00721A00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bCs/>
          <w:i w:val="0"/>
          <w:iCs/>
          <w:sz w:val="20"/>
        </w:rPr>
      </w:pPr>
      <w:r w:rsidRPr="00776473">
        <w:rPr>
          <w:rFonts w:ascii="Bookman Old Style" w:hAnsi="Bookman Old Style" w:cs="Arial"/>
          <w:bCs/>
          <w:i w:val="0"/>
          <w:iCs/>
          <w:sz w:val="20"/>
        </w:rPr>
        <w:t xml:space="preserve">Aplica a los Centros de Atención: Unidad de Médica Acajutla, Aguilares, Ahuachapán, Berlín, Chalatenango, Chalchuapa, Chinameca, Cojutepeque, Gotera, </w:t>
      </w:r>
      <w:proofErr w:type="spellStart"/>
      <w:r w:rsidRPr="00776473">
        <w:rPr>
          <w:rFonts w:ascii="Bookman Old Style" w:hAnsi="Bookman Old Style" w:cs="Arial"/>
          <w:bCs/>
          <w:i w:val="0"/>
          <w:iCs/>
          <w:sz w:val="20"/>
        </w:rPr>
        <w:t>Ilobasco</w:t>
      </w:r>
      <w:proofErr w:type="spellEnd"/>
      <w:r w:rsidRPr="00776473">
        <w:rPr>
          <w:rFonts w:ascii="Bookman Old Style" w:hAnsi="Bookman Old Style" w:cs="Arial"/>
          <w:bCs/>
          <w:i w:val="0"/>
          <w:iCs/>
          <w:sz w:val="20"/>
        </w:rPr>
        <w:t xml:space="preserve">, Juayúa, La Libertad, La Unión, </w:t>
      </w:r>
      <w:proofErr w:type="spellStart"/>
      <w:r w:rsidRPr="00776473">
        <w:rPr>
          <w:rFonts w:ascii="Bookman Old Style" w:hAnsi="Bookman Old Style" w:cs="Arial"/>
          <w:bCs/>
          <w:i w:val="0"/>
          <w:iCs/>
          <w:sz w:val="20"/>
        </w:rPr>
        <w:t>Metapán</w:t>
      </w:r>
      <w:proofErr w:type="spellEnd"/>
      <w:r w:rsidRPr="00776473">
        <w:rPr>
          <w:rFonts w:ascii="Bookman Old Style" w:hAnsi="Bookman Old Style" w:cs="Arial"/>
          <w:bCs/>
          <w:i w:val="0"/>
          <w:iCs/>
          <w:sz w:val="20"/>
        </w:rPr>
        <w:t xml:space="preserve">, Moncagua, </w:t>
      </w:r>
      <w:proofErr w:type="spellStart"/>
      <w:r w:rsidRPr="00776473">
        <w:rPr>
          <w:rFonts w:ascii="Bookman Old Style" w:hAnsi="Bookman Old Style" w:cs="Arial"/>
          <w:bCs/>
          <w:i w:val="0"/>
          <w:iCs/>
          <w:sz w:val="20"/>
        </w:rPr>
        <w:t>Nejapa</w:t>
      </w:r>
      <w:proofErr w:type="spellEnd"/>
      <w:r w:rsidRPr="00776473">
        <w:rPr>
          <w:rFonts w:ascii="Bookman Old Style" w:hAnsi="Bookman Old Style" w:cs="Arial"/>
          <w:bCs/>
          <w:i w:val="0"/>
          <w:iCs/>
          <w:sz w:val="20"/>
        </w:rPr>
        <w:t xml:space="preserve">, Puerto El Triunfo, Quezaltepeque, </w:t>
      </w:r>
      <w:proofErr w:type="spellStart"/>
      <w:r w:rsidRPr="00776473">
        <w:rPr>
          <w:rFonts w:ascii="Bookman Old Style" w:hAnsi="Bookman Old Style" w:cs="Arial"/>
          <w:bCs/>
          <w:i w:val="0"/>
          <w:iCs/>
          <w:sz w:val="20"/>
        </w:rPr>
        <w:t>Sacacoyo</w:t>
      </w:r>
      <w:proofErr w:type="spellEnd"/>
      <w:r w:rsidRPr="00776473">
        <w:rPr>
          <w:rFonts w:ascii="Bookman Old Style" w:hAnsi="Bookman Old Style" w:cs="Arial"/>
          <w:bCs/>
          <w:i w:val="0"/>
          <w:iCs/>
          <w:sz w:val="20"/>
        </w:rPr>
        <w:t xml:space="preserve"> (Ateos), San Vicente, Santiago de María, Sensuntepeque. </w:t>
      </w:r>
    </w:p>
    <w:p w:rsidR="00721A00" w:rsidRDefault="00721A00" w:rsidP="00721A00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bCs/>
          <w:i w:val="0"/>
          <w:iCs/>
          <w:sz w:val="20"/>
        </w:rPr>
      </w:pPr>
    </w:p>
    <w:p w:rsidR="00721A00" w:rsidRPr="00B620CE" w:rsidRDefault="00721A00" w:rsidP="002D4F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</w:p>
    <w:sectPr w:rsidR="00721A00" w:rsidRPr="00B620CE" w:rsidSect="00D84381"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2242" w:h="15842" w:code="1"/>
      <w:pgMar w:top="567" w:right="1134" w:bottom="567" w:left="1134" w:header="567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265D" w:rsidRDefault="009F265D">
      <w:pPr>
        <w:spacing w:line="20" w:lineRule="exact"/>
      </w:pPr>
    </w:p>
  </w:endnote>
  <w:endnote w:type="continuationSeparator" w:id="0">
    <w:p w:rsidR="009F265D" w:rsidRDefault="009F265D"/>
  </w:endnote>
  <w:endnote w:type="continuationNotice" w:id="1">
    <w:p w:rsidR="009F265D" w:rsidRDefault="009F265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5E94" w:rsidRDefault="00CA5E94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CA5E94" w:rsidRDefault="00CA5E94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5E94" w:rsidRDefault="00CA5E94" w:rsidP="00630FB7">
    <w:pPr>
      <w:pStyle w:val="Piedepgina"/>
      <w:framePr w:wrap="around" w:vAnchor="text" w:hAnchor="page" w:x="11041" w:y="149"/>
      <w:rPr>
        <w:rStyle w:val="Nmerodepgina"/>
        <w:rFonts w:ascii="Arial" w:hAnsi="Arial" w:cs="Arial"/>
        <w:b/>
        <w:bCs/>
        <w:i w:val="0"/>
        <w:iCs/>
        <w:sz w:val="16"/>
      </w:rPr>
    </w:pP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begin"/>
    </w:r>
    <w:r>
      <w:rPr>
        <w:rStyle w:val="Nmerodepgina"/>
        <w:rFonts w:ascii="Arial" w:hAnsi="Arial" w:cs="Arial"/>
        <w:b/>
        <w:bCs/>
        <w:i w:val="0"/>
        <w:iCs/>
        <w:sz w:val="16"/>
      </w:rPr>
      <w:instrText xml:space="preserve">PAGE  </w:instrTex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separate"/>
    </w:r>
    <w:r w:rsidR="00A66C5B">
      <w:rPr>
        <w:rStyle w:val="Nmerodepgina"/>
        <w:rFonts w:ascii="Arial" w:hAnsi="Arial" w:cs="Arial"/>
        <w:b/>
        <w:bCs/>
        <w:i w:val="0"/>
        <w:iCs/>
        <w:noProof/>
        <w:sz w:val="16"/>
      </w:rPr>
      <w:t>4</w: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end"/>
    </w:r>
  </w:p>
  <w:tbl>
    <w:tblPr>
      <w:tblW w:w="5000" w:type="pct"/>
      <w:tblBorders>
        <w:top w:val="single" w:sz="18" w:space="0" w:color="808080"/>
        <w:insideV w:val="single" w:sz="18" w:space="0" w:color="808080"/>
      </w:tblBorders>
      <w:tblLook w:val="00A0" w:firstRow="1" w:lastRow="0" w:firstColumn="1" w:lastColumn="0" w:noHBand="0" w:noVBand="0"/>
    </w:tblPr>
    <w:tblGrid>
      <w:gridCol w:w="10190"/>
    </w:tblGrid>
    <w:tr w:rsidR="00CA5E94" w:rsidRPr="00B425FF" w:rsidTr="0045445E">
      <w:tc>
        <w:tcPr>
          <w:tcW w:w="10190" w:type="dxa"/>
          <w:tcBorders>
            <w:top w:val="single" w:sz="18" w:space="0" w:color="808080"/>
          </w:tcBorders>
        </w:tcPr>
        <w:p w:rsidR="00CA5E94" w:rsidRPr="0045445E" w:rsidRDefault="00CA5E94" w:rsidP="00B425FF">
          <w:pPr>
            <w:tabs>
              <w:tab w:val="center" w:pos="4419"/>
              <w:tab w:val="right" w:pos="8838"/>
            </w:tabs>
            <w:jc w:val="center"/>
            <w:rPr>
              <w:rFonts w:ascii="Monotype Corsiva" w:hAnsi="Monotype Corsiva"/>
              <w:i w:val="0"/>
              <w:sz w:val="18"/>
              <w:szCs w:val="22"/>
              <w:lang w:val="es-SV" w:eastAsia="en-US"/>
            </w:rPr>
          </w:pPr>
        </w:p>
      </w:tc>
    </w:tr>
  </w:tbl>
  <w:p w:rsidR="00CA5E94" w:rsidRPr="00B425FF" w:rsidRDefault="00CA5E94" w:rsidP="0045445E">
    <w:pPr>
      <w:pStyle w:val="Piedepgina"/>
      <w:ind w:right="360"/>
      <w:rPr>
        <w:rFonts w:ascii="Arial" w:hAnsi="Arial" w:cs="Arial"/>
        <w:b/>
        <w:bCs/>
        <w:i w:val="0"/>
        <w:iCs/>
        <w:sz w:val="16"/>
        <w:lang w:val="es-SV"/>
      </w:rPr>
    </w:pPr>
    <w:r w:rsidRPr="00F558FF">
      <w:rPr>
        <w:rFonts w:ascii="Bookman Old Style" w:hAnsi="Bookman Old Style"/>
        <w:i w:val="0"/>
        <w:sz w:val="16"/>
        <w:szCs w:val="16"/>
        <w:lang w:val="es-SV" w:eastAsia="en-US"/>
      </w:rPr>
      <w:t>Vigencia:</w:t>
    </w:r>
    <w:r>
      <w:rPr>
        <w:rFonts w:ascii="Bookman Old Style" w:hAnsi="Bookman Old Style"/>
        <w:i w:val="0"/>
        <w:sz w:val="16"/>
        <w:szCs w:val="16"/>
        <w:lang w:val="es-SV" w:eastAsia="en-US"/>
      </w:rPr>
      <w:t xml:space="preserve"> </w:t>
    </w:r>
    <w:r w:rsidR="00A66C5B">
      <w:rPr>
        <w:rFonts w:ascii="Bookman Old Style" w:hAnsi="Bookman Old Style"/>
        <w:i w:val="0"/>
        <w:sz w:val="16"/>
        <w:szCs w:val="16"/>
        <w:lang w:val="es-SV" w:eastAsia="en-US"/>
      </w:rPr>
      <w:t>Junio 2015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50"/>
      <w:gridCol w:w="2640"/>
      <w:gridCol w:w="1240"/>
    </w:tblGrid>
    <w:tr w:rsidR="00CA5E94">
      <w:tc>
        <w:tcPr>
          <w:tcW w:w="5950" w:type="dxa"/>
        </w:tcPr>
        <w:p w:rsidR="00CA5E94" w:rsidRDefault="00CA5E94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Puesto</w:t>
          </w:r>
        </w:p>
        <w:p w:rsidR="00CA5E94" w:rsidRDefault="00CA5E94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2640" w:type="dxa"/>
        </w:tcPr>
        <w:p w:rsidR="00CA5E94" w:rsidRDefault="00CA5E94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Última Actualización</w:t>
          </w:r>
        </w:p>
        <w:p w:rsidR="00CA5E94" w:rsidRDefault="00CA5E94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1240" w:type="dxa"/>
        </w:tcPr>
        <w:p w:rsidR="00CA5E94" w:rsidRDefault="00CA5E94">
          <w:pPr>
            <w:pStyle w:val="Piedepgina"/>
            <w:jc w:val="right"/>
            <w:rPr>
              <w:rFonts w:ascii="Arial" w:hAnsi="Arial" w:cs="Arial"/>
              <w:i w:val="0"/>
              <w:iCs/>
              <w:sz w:val="16"/>
            </w:rPr>
          </w:pPr>
        </w:p>
        <w:p w:rsidR="00CA5E94" w:rsidRDefault="00CA5E94">
          <w:pPr>
            <w:pStyle w:val="Piedepgina"/>
            <w:jc w:val="center"/>
            <w:rPr>
              <w:rFonts w:ascii="Arial" w:hAnsi="Arial" w:cs="Arial"/>
              <w:i w:val="0"/>
              <w:iCs/>
              <w:sz w:val="16"/>
            </w:rPr>
          </w:pPr>
          <w:r>
            <w:rPr>
              <w:rFonts w:ascii="Arial" w:hAnsi="Arial" w:cs="Arial"/>
              <w:i w:val="0"/>
              <w:iCs/>
              <w:sz w:val="16"/>
            </w:rPr>
            <w:t xml:space="preserve">Página N° </w:t>
          </w:r>
          <w:r>
            <w:rPr>
              <w:rFonts w:ascii="Arial" w:hAnsi="Arial" w:cs="Arial"/>
              <w:i w:val="0"/>
              <w:iCs/>
              <w:sz w:val="16"/>
            </w:rPr>
            <w:fldChar w:fldCharType="begin"/>
          </w:r>
          <w:r>
            <w:rPr>
              <w:rFonts w:ascii="Arial" w:hAnsi="Arial" w:cs="Arial"/>
              <w:i w:val="0"/>
              <w:iCs/>
              <w:sz w:val="16"/>
            </w:rPr>
            <w:instrText xml:space="preserve"> PAGE </w:instrText>
          </w:r>
          <w:r>
            <w:rPr>
              <w:rFonts w:ascii="Arial" w:hAnsi="Arial" w:cs="Arial"/>
              <w:i w:val="0"/>
              <w:iCs/>
              <w:sz w:val="16"/>
            </w:rPr>
            <w:fldChar w:fldCharType="separate"/>
          </w:r>
          <w:r>
            <w:rPr>
              <w:rFonts w:ascii="Arial" w:hAnsi="Arial" w:cs="Arial"/>
              <w:i w:val="0"/>
              <w:iCs/>
              <w:noProof/>
              <w:sz w:val="16"/>
            </w:rPr>
            <w:t>1</w:t>
          </w:r>
          <w:r>
            <w:rPr>
              <w:rFonts w:ascii="Arial" w:hAnsi="Arial" w:cs="Arial"/>
              <w:i w:val="0"/>
              <w:iCs/>
              <w:sz w:val="16"/>
            </w:rPr>
            <w:fldChar w:fldCharType="end"/>
          </w:r>
        </w:p>
      </w:tc>
    </w:tr>
  </w:tbl>
  <w:p w:rsidR="00CA5E94" w:rsidRDefault="00CA5E94">
    <w:pPr>
      <w:pStyle w:val="Piedepgina"/>
      <w:rPr>
        <w:rFonts w:ascii="Arial" w:hAnsi="Arial" w:cs="Arial"/>
        <w:i w:val="0"/>
        <w:iCs/>
        <w:sz w:val="2"/>
        <w:lang w:val="es-SV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265D" w:rsidRDefault="009F265D">
      <w:r>
        <w:separator/>
      </w:r>
    </w:p>
  </w:footnote>
  <w:footnote w:type="continuationSeparator" w:id="0">
    <w:p w:rsidR="009F265D" w:rsidRDefault="009F265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5E94" w:rsidRDefault="00CA5E94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tbl>
    <w:tblPr>
      <w:tblW w:w="9982" w:type="dxa"/>
      <w:jc w:val="center"/>
      <w:tblInd w:w="-1003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83"/>
      <w:gridCol w:w="3599"/>
    </w:tblGrid>
    <w:tr w:rsidR="00CA5E94" w:rsidRPr="0081257B" w:rsidTr="008A0FFE">
      <w:trPr>
        <w:cantSplit/>
        <w:trHeight w:val="273"/>
        <w:jc w:val="center"/>
      </w:trPr>
      <w:tc>
        <w:tcPr>
          <w:tcW w:w="6383" w:type="dxa"/>
          <w:tcBorders>
            <w:top w:val="single" w:sz="12" w:space="0" w:color="000000"/>
            <w:left w:val="single" w:sz="12" w:space="0" w:color="000000"/>
          </w:tcBorders>
          <w:vAlign w:val="center"/>
        </w:tcPr>
        <w:p w:rsidR="00CA5E94" w:rsidRDefault="00CA5E94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CA5E94" w:rsidRPr="00B47612" w:rsidRDefault="00CA5E94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noProof/>
              <w:lang w:val="es-SV" w:eastAsia="es-SV"/>
            </w:rPr>
            <w:drawing>
              <wp:anchor distT="0" distB="0" distL="114300" distR="114300" simplePos="0" relativeHeight="251659264" behindDoc="0" locked="0" layoutInCell="1" allowOverlap="1" wp14:anchorId="047D29DF" wp14:editId="50BBF0C1">
                <wp:simplePos x="0" y="0"/>
                <wp:positionH relativeFrom="column">
                  <wp:posOffset>19685</wp:posOffset>
                </wp:positionH>
                <wp:positionV relativeFrom="paragraph">
                  <wp:posOffset>40640</wp:posOffset>
                </wp:positionV>
                <wp:extent cx="467360" cy="457200"/>
                <wp:effectExtent l="0" t="0" r="8890" b="0"/>
                <wp:wrapSquare wrapText="bothSides"/>
                <wp:docPr id="4" name="Imagen 2" descr="Descripción: LOGO-ISSS-20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Descripción: LOGO-ISSS-20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736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INSTITUTO SALVADOREÑO DEL SEGURO  SOCIAL </w:t>
          </w:r>
        </w:p>
        <w:p w:rsidR="00CA5E94" w:rsidRPr="00B47612" w:rsidRDefault="00A66C5B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UNIDAD</w:t>
          </w:r>
          <w:r w:rsidR="00CA5E94"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DE RECURSOS HUMANOS                                     </w:t>
          </w:r>
        </w:p>
        <w:p w:rsidR="00CA5E94" w:rsidRPr="00B47612" w:rsidRDefault="00CA5E94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DEPARTAMENTO ADMISI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Y EMPLEO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CA5E94" w:rsidRDefault="00CA5E94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SECCIÓN PLANIFICACIÓN DE PERSONAL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CA5E94" w:rsidRPr="00B47612" w:rsidRDefault="00CA5E94" w:rsidP="0081257B">
          <w:pP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</w:p>
      </w:tc>
      <w:tc>
        <w:tcPr>
          <w:tcW w:w="3599" w:type="dxa"/>
          <w:tcBorders>
            <w:top w:val="single" w:sz="12" w:space="0" w:color="000000"/>
            <w:right w:val="single" w:sz="4" w:space="0" w:color="000000"/>
          </w:tcBorders>
          <w:vAlign w:val="center"/>
        </w:tcPr>
        <w:p w:rsidR="00CA5E94" w:rsidRPr="00B47612" w:rsidRDefault="00CA5E94" w:rsidP="004128C7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Descripción de Puesto de Trabajo</w:t>
          </w:r>
        </w:p>
      </w:tc>
    </w:tr>
  </w:tbl>
  <w:p w:rsidR="00CA5E94" w:rsidRDefault="00CA5E94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5E94" w:rsidRDefault="00CA5E94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33400" cy="508000"/>
          <wp:effectExtent l="0" t="0" r="0" b="6350"/>
          <wp:wrapNone/>
          <wp:docPr id="3" name="Imagen 4" descr="Escudo de El Salvad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 descr="Escudo de El Salvad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0" cy="508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CA5E94" w:rsidRDefault="009F265D">
    <w:pPr>
      <w:pStyle w:val="Encabezado"/>
      <w:tabs>
        <w:tab w:val="clear" w:pos="8504"/>
        <w:tab w:val="right" w:pos="9923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5" o:spid="_x0000_s2050" type="#_x0000_t202" style="position:absolute;margin-left:43.05pt;margin-top:.9pt;width:104.2pt;height:20.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" stroked="f">
          <v:textbox inset="0,0,0,0">
            <w:txbxContent>
              <w:p w:rsidR="00CA5E94" w:rsidRDefault="00CA5E94">
                <w:pPr>
                  <w:pStyle w:val="Textoindependiente"/>
                </w:pPr>
                <w:r>
                  <w:t>Gobierno de la República de El Salvador</w:t>
                </w:r>
              </w:p>
            </w:txbxContent>
          </v:textbox>
        </v:shape>
      </w:pict>
    </w:r>
    <w:r w:rsidR="00CA5E94">
      <w:rPr>
        <w:rFonts w:ascii="Arial" w:hAnsi="Arial" w:cs="Arial"/>
        <w:i w:val="0"/>
        <w:iCs/>
        <w:sz w:val="16"/>
      </w:rPr>
      <w:tab/>
    </w:r>
    <w:r w:rsidR="00CA5E94">
      <w:rPr>
        <w:rFonts w:ascii="Arial" w:hAnsi="Arial" w:cs="Arial"/>
        <w:i w:val="0"/>
        <w:iCs/>
        <w:sz w:val="16"/>
      </w:rPr>
      <w:tab/>
      <w:t>Descripción del Puesto de Trabajo</w:t>
    </w:r>
  </w:p>
  <w:p w:rsidR="00CA5E94" w:rsidRDefault="00CA5E94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CA5E94" w:rsidRDefault="00CA5E94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CA5E94" w:rsidRDefault="009F265D">
    <w:pPr>
      <w:pStyle w:val="Encabezado"/>
      <w:tabs>
        <w:tab w:val="clear" w:pos="8504"/>
      </w:tabs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pict>
        <v:line id="Line 3" o:spid="_x0000_s2049" style="position:absolute;z-index:251656192;visibility:visible" from="0,5.15pt" to="499.2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"/>
      </w:pict>
    </w:r>
  </w:p>
  <w:p w:rsidR="00CA5E94" w:rsidRDefault="00CA5E94">
    <w:pPr>
      <w:pStyle w:val="Encabezado"/>
      <w:rPr>
        <w:rFonts w:ascii="Arial" w:hAnsi="Arial" w:cs="Arial"/>
        <w:i w:val="0"/>
        <w:i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F72D03"/>
    <w:multiLevelType w:val="hybridMultilevel"/>
    <w:tmpl w:val="87EE29C0"/>
    <w:lvl w:ilvl="0" w:tplc="1C38080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1C2322D3"/>
    <w:multiLevelType w:val="hybridMultilevel"/>
    <w:tmpl w:val="47F4E452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2DD5026E"/>
    <w:multiLevelType w:val="hybridMultilevel"/>
    <w:tmpl w:val="D58AC4A6"/>
    <w:lvl w:ilvl="0" w:tplc="4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44943263"/>
    <w:multiLevelType w:val="hybridMultilevel"/>
    <w:tmpl w:val="87EE29C0"/>
    <w:lvl w:ilvl="0" w:tplc="1C38080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46D051B9"/>
    <w:multiLevelType w:val="hybridMultilevel"/>
    <w:tmpl w:val="BB205B36"/>
    <w:lvl w:ilvl="0" w:tplc="440A0001">
      <w:start w:val="1"/>
      <w:numFmt w:val="bullet"/>
      <w:lvlText w:val=""/>
      <w:lvlJc w:val="left"/>
      <w:pPr>
        <w:ind w:left="-720" w:hanging="360"/>
      </w:pPr>
      <w:rPr>
        <w:rFonts w:ascii="Symbol" w:hAnsi="Symbol" w:hint="default"/>
      </w:rPr>
    </w:lvl>
    <w:lvl w:ilvl="1" w:tplc="440A0003">
      <w:start w:val="1"/>
      <w:numFmt w:val="bullet"/>
      <w:lvlText w:val="o"/>
      <w:lvlJc w:val="left"/>
      <w:pPr>
        <w:ind w:left="0" w:hanging="360"/>
      </w:pPr>
      <w:rPr>
        <w:rFonts w:ascii="Courier New" w:hAnsi="Courier New" w:hint="default"/>
      </w:rPr>
    </w:lvl>
    <w:lvl w:ilvl="2" w:tplc="4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3" w:tplc="4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5" w:tplc="4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8" w:tplc="4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</w:abstractNum>
  <w:abstractNum w:abstractNumId="5">
    <w:nsid w:val="491B593C"/>
    <w:multiLevelType w:val="hybridMultilevel"/>
    <w:tmpl w:val="64C07EA4"/>
    <w:lvl w:ilvl="0" w:tplc="48FAFA0C">
      <w:start w:val="1"/>
      <w:numFmt w:val="lowerLetter"/>
      <w:lvlText w:val="%1)"/>
      <w:lvlJc w:val="left"/>
      <w:pPr>
        <w:ind w:left="2880" w:hanging="360"/>
      </w:pPr>
      <w:rPr>
        <w:rFonts w:cs="Times New Roman"/>
        <w:b w:val="0"/>
      </w:rPr>
    </w:lvl>
    <w:lvl w:ilvl="1" w:tplc="440A0019">
      <w:start w:val="1"/>
      <w:numFmt w:val="lowerLetter"/>
      <w:lvlText w:val="%2."/>
      <w:lvlJc w:val="left"/>
      <w:pPr>
        <w:ind w:left="360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432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504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76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648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720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92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640" w:hanging="180"/>
      </w:pPr>
      <w:rPr>
        <w:rFonts w:cs="Times New Roman"/>
      </w:rPr>
    </w:lvl>
  </w:abstractNum>
  <w:abstractNum w:abstractNumId="6">
    <w:nsid w:val="4F180324"/>
    <w:multiLevelType w:val="hybridMultilevel"/>
    <w:tmpl w:val="735C0250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3475DDE"/>
    <w:multiLevelType w:val="hybridMultilevel"/>
    <w:tmpl w:val="97E4AD64"/>
    <w:lvl w:ilvl="0" w:tplc="4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6D034D90"/>
    <w:multiLevelType w:val="hybridMultilevel"/>
    <w:tmpl w:val="E3A4A65E"/>
    <w:lvl w:ilvl="0" w:tplc="440A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9">
    <w:nsid w:val="6D3C6995"/>
    <w:multiLevelType w:val="hybridMultilevel"/>
    <w:tmpl w:val="867818D8"/>
    <w:lvl w:ilvl="0" w:tplc="440A0001">
      <w:start w:val="1"/>
      <w:numFmt w:val="bullet"/>
      <w:lvlText w:val=""/>
      <w:lvlJc w:val="left"/>
      <w:pPr>
        <w:ind w:left="2954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3674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4394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5114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834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6554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7274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994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714" w:hanging="180"/>
      </w:pPr>
      <w:rPr>
        <w:rFonts w:cs="Times New Roman"/>
      </w:rPr>
    </w:lvl>
  </w:abstractNum>
  <w:abstractNum w:abstractNumId="10">
    <w:nsid w:val="71F62C7D"/>
    <w:multiLevelType w:val="hybridMultilevel"/>
    <w:tmpl w:val="F050E89C"/>
    <w:lvl w:ilvl="0" w:tplc="81B0BF5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5"/>
  </w:num>
  <w:num w:numId="3">
    <w:abstractNumId w:val="3"/>
  </w:num>
  <w:num w:numId="4">
    <w:abstractNumId w:val="9"/>
  </w:num>
  <w:num w:numId="5">
    <w:abstractNumId w:val="10"/>
  </w:num>
  <w:num w:numId="6">
    <w:abstractNumId w:val="6"/>
  </w:num>
  <w:num w:numId="7">
    <w:abstractNumId w:val="1"/>
  </w:num>
  <w:num w:numId="8">
    <w:abstractNumId w:val="2"/>
  </w:num>
  <w:num w:numId="9">
    <w:abstractNumId w:val="0"/>
  </w:num>
  <w:num w:numId="10">
    <w:abstractNumId w:val="7"/>
  </w:num>
  <w:num w:numId="11">
    <w:abstractNumId w:val="4"/>
  </w:num>
  <w:num w:numId="12">
    <w:abstractNumId w:val="6"/>
  </w:num>
  <w:num w:numId="13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2"/>
  </w:compat>
  <w:rsids>
    <w:rsidRoot w:val="00E76C9B"/>
    <w:rsid w:val="0001164D"/>
    <w:rsid w:val="000139B9"/>
    <w:rsid w:val="0002058A"/>
    <w:rsid w:val="00036757"/>
    <w:rsid w:val="00041C83"/>
    <w:rsid w:val="00043087"/>
    <w:rsid w:val="000503CF"/>
    <w:rsid w:val="00051B76"/>
    <w:rsid w:val="00052AEB"/>
    <w:rsid w:val="00057EC2"/>
    <w:rsid w:val="000675C9"/>
    <w:rsid w:val="00075D3D"/>
    <w:rsid w:val="0007694C"/>
    <w:rsid w:val="0007793C"/>
    <w:rsid w:val="00081579"/>
    <w:rsid w:val="00082D44"/>
    <w:rsid w:val="000833C5"/>
    <w:rsid w:val="0008561B"/>
    <w:rsid w:val="00085FA2"/>
    <w:rsid w:val="00095B6C"/>
    <w:rsid w:val="00097CA0"/>
    <w:rsid w:val="000A0046"/>
    <w:rsid w:val="000A004B"/>
    <w:rsid w:val="000A5A5F"/>
    <w:rsid w:val="000A6668"/>
    <w:rsid w:val="000A763C"/>
    <w:rsid w:val="000B3B34"/>
    <w:rsid w:val="000B42EA"/>
    <w:rsid w:val="000C41CA"/>
    <w:rsid w:val="000C47B2"/>
    <w:rsid w:val="000C4F01"/>
    <w:rsid w:val="000D2D5F"/>
    <w:rsid w:val="000D795B"/>
    <w:rsid w:val="000E31F4"/>
    <w:rsid w:val="000E5AA2"/>
    <w:rsid w:val="000E63FF"/>
    <w:rsid w:val="000F7761"/>
    <w:rsid w:val="00111C15"/>
    <w:rsid w:val="00111DD3"/>
    <w:rsid w:val="0011259D"/>
    <w:rsid w:val="00123684"/>
    <w:rsid w:val="00123CDD"/>
    <w:rsid w:val="00124EB3"/>
    <w:rsid w:val="00124FD9"/>
    <w:rsid w:val="0013237C"/>
    <w:rsid w:val="00132D2A"/>
    <w:rsid w:val="001360A7"/>
    <w:rsid w:val="00137AD0"/>
    <w:rsid w:val="00140CE7"/>
    <w:rsid w:val="00140E0A"/>
    <w:rsid w:val="00142B3D"/>
    <w:rsid w:val="001470B6"/>
    <w:rsid w:val="00151F3F"/>
    <w:rsid w:val="00155185"/>
    <w:rsid w:val="001621E3"/>
    <w:rsid w:val="00164CA8"/>
    <w:rsid w:val="001661DB"/>
    <w:rsid w:val="0017405E"/>
    <w:rsid w:val="00182874"/>
    <w:rsid w:val="00183A8D"/>
    <w:rsid w:val="00190B6B"/>
    <w:rsid w:val="001911FB"/>
    <w:rsid w:val="001A05D7"/>
    <w:rsid w:val="001A3F13"/>
    <w:rsid w:val="001A456B"/>
    <w:rsid w:val="001B1335"/>
    <w:rsid w:val="001B1E1A"/>
    <w:rsid w:val="001B7083"/>
    <w:rsid w:val="001C197F"/>
    <w:rsid w:val="001C1CF2"/>
    <w:rsid w:val="001C456A"/>
    <w:rsid w:val="001C5013"/>
    <w:rsid w:val="001C591A"/>
    <w:rsid w:val="001D6481"/>
    <w:rsid w:val="001D6B20"/>
    <w:rsid w:val="001E14C2"/>
    <w:rsid w:val="001E2E44"/>
    <w:rsid w:val="002043A1"/>
    <w:rsid w:val="002055BD"/>
    <w:rsid w:val="00206892"/>
    <w:rsid w:val="002237EF"/>
    <w:rsid w:val="00223F3F"/>
    <w:rsid w:val="00227605"/>
    <w:rsid w:val="002344F1"/>
    <w:rsid w:val="002440D3"/>
    <w:rsid w:val="0025032E"/>
    <w:rsid w:val="002513AF"/>
    <w:rsid w:val="0029781A"/>
    <w:rsid w:val="002A49A0"/>
    <w:rsid w:val="002B5781"/>
    <w:rsid w:val="002B5B31"/>
    <w:rsid w:val="002C1876"/>
    <w:rsid w:val="002C1956"/>
    <w:rsid w:val="002C366A"/>
    <w:rsid w:val="002C4CE0"/>
    <w:rsid w:val="002D451A"/>
    <w:rsid w:val="002D4FF4"/>
    <w:rsid w:val="002D66A2"/>
    <w:rsid w:val="002D67FD"/>
    <w:rsid w:val="002E7C49"/>
    <w:rsid w:val="002F1DFA"/>
    <w:rsid w:val="00301AEF"/>
    <w:rsid w:val="00302036"/>
    <w:rsid w:val="00313203"/>
    <w:rsid w:val="003166FF"/>
    <w:rsid w:val="00316FC1"/>
    <w:rsid w:val="00320A00"/>
    <w:rsid w:val="00320D6D"/>
    <w:rsid w:val="003237C8"/>
    <w:rsid w:val="00325A41"/>
    <w:rsid w:val="00326EF0"/>
    <w:rsid w:val="0033015E"/>
    <w:rsid w:val="00331A3B"/>
    <w:rsid w:val="003435A3"/>
    <w:rsid w:val="00343C4B"/>
    <w:rsid w:val="00354147"/>
    <w:rsid w:val="0035423A"/>
    <w:rsid w:val="00357750"/>
    <w:rsid w:val="0037164C"/>
    <w:rsid w:val="003772D5"/>
    <w:rsid w:val="00380A8F"/>
    <w:rsid w:val="00380F69"/>
    <w:rsid w:val="00381911"/>
    <w:rsid w:val="00383442"/>
    <w:rsid w:val="0039071A"/>
    <w:rsid w:val="003917E4"/>
    <w:rsid w:val="00393014"/>
    <w:rsid w:val="0039789C"/>
    <w:rsid w:val="003A7940"/>
    <w:rsid w:val="003B000A"/>
    <w:rsid w:val="003B20CA"/>
    <w:rsid w:val="003B6F6F"/>
    <w:rsid w:val="003C3D1C"/>
    <w:rsid w:val="003C7680"/>
    <w:rsid w:val="003D5D3F"/>
    <w:rsid w:val="003D6DE4"/>
    <w:rsid w:val="003E2FE3"/>
    <w:rsid w:val="003F28D7"/>
    <w:rsid w:val="004001C9"/>
    <w:rsid w:val="00401676"/>
    <w:rsid w:val="00401B02"/>
    <w:rsid w:val="004021C4"/>
    <w:rsid w:val="004051C1"/>
    <w:rsid w:val="004128C7"/>
    <w:rsid w:val="00412A73"/>
    <w:rsid w:val="004221A8"/>
    <w:rsid w:val="00423885"/>
    <w:rsid w:val="00424211"/>
    <w:rsid w:val="00432BBF"/>
    <w:rsid w:val="0044072A"/>
    <w:rsid w:val="0044693D"/>
    <w:rsid w:val="00454200"/>
    <w:rsid w:val="0045445E"/>
    <w:rsid w:val="004556AE"/>
    <w:rsid w:val="004557A0"/>
    <w:rsid w:val="004629FE"/>
    <w:rsid w:val="00463ED9"/>
    <w:rsid w:val="00473994"/>
    <w:rsid w:val="004864C9"/>
    <w:rsid w:val="00487304"/>
    <w:rsid w:val="004878EC"/>
    <w:rsid w:val="00491492"/>
    <w:rsid w:val="00492D12"/>
    <w:rsid w:val="004A084D"/>
    <w:rsid w:val="004A2CB6"/>
    <w:rsid w:val="004A44ED"/>
    <w:rsid w:val="004A4A56"/>
    <w:rsid w:val="004B4B12"/>
    <w:rsid w:val="004B7AD2"/>
    <w:rsid w:val="004C3662"/>
    <w:rsid w:val="004C3A32"/>
    <w:rsid w:val="004D1992"/>
    <w:rsid w:val="004D2938"/>
    <w:rsid w:val="004D46E9"/>
    <w:rsid w:val="004D4F98"/>
    <w:rsid w:val="004D696E"/>
    <w:rsid w:val="004D75A4"/>
    <w:rsid w:val="004D7AF2"/>
    <w:rsid w:val="004E00C1"/>
    <w:rsid w:val="004E05C5"/>
    <w:rsid w:val="004E16D9"/>
    <w:rsid w:val="004E3BC9"/>
    <w:rsid w:val="00504949"/>
    <w:rsid w:val="00511C48"/>
    <w:rsid w:val="005166BD"/>
    <w:rsid w:val="005208A9"/>
    <w:rsid w:val="00521283"/>
    <w:rsid w:val="00521532"/>
    <w:rsid w:val="00533F7F"/>
    <w:rsid w:val="005349E9"/>
    <w:rsid w:val="00540076"/>
    <w:rsid w:val="00540ED7"/>
    <w:rsid w:val="00546EA0"/>
    <w:rsid w:val="00552E4D"/>
    <w:rsid w:val="005611D8"/>
    <w:rsid w:val="00580D6D"/>
    <w:rsid w:val="005820E4"/>
    <w:rsid w:val="00583D3A"/>
    <w:rsid w:val="00585828"/>
    <w:rsid w:val="005A2A2F"/>
    <w:rsid w:val="005B0CFF"/>
    <w:rsid w:val="005B199F"/>
    <w:rsid w:val="005B19CA"/>
    <w:rsid w:val="005B1AE9"/>
    <w:rsid w:val="005B7300"/>
    <w:rsid w:val="005B7AC3"/>
    <w:rsid w:val="005C434B"/>
    <w:rsid w:val="005C55DC"/>
    <w:rsid w:val="005D4CBD"/>
    <w:rsid w:val="005E474F"/>
    <w:rsid w:val="005F51C6"/>
    <w:rsid w:val="005F5C60"/>
    <w:rsid w:val="00604080"/>
    <w:rsid w:val="00607F83"/>
    <w:rsid w:val="00624231"/>
    <w:rsid w:val="00630FB7"/>
    <w:rsid w:val="00632A3F"/>
    <w:rsid w:val="0064094F"/>
    <w:rsid w:val="006435B6"/>
    <w:rsid w:val="00643B07"/>
    <w:rsid w:val="00651D3D"/>
    <w:rsid w:val="006629C9"/>
    <w:rsid w:val="006634C8"/>
    <w:rsid w:val="00666B6E"/>
    <w:rsid w:val="006679A8"/>
    <w:rsid w:val="0067598B"/>
    <w:rsid w:val="006777ED"/>
    <w:rsid w:val="00677935"/>
    <w:rsid w:val="006840FF"/>
    <w:rsid w:val="00693CF2"/>
    <w:rsid w:val="00694999"/>
    <w:rsid w:val="006A16A9"/>
    <w:rsid w:val="006A2770"/>
    <w:rsid w:val="006A287B"/>
    <w:rsid w:val="006A31BD"/>
    <w:rsid w:val="006A5A46"/>
    <w:rsid w:val="006B6F09"/>
    <w:rsid w:val="006B7351"/>
    <w:rsid w:val="006C31D4"/>
    <w:rsid w:val="006C418C"/>
    <w:rsid w:val="006D70DC"/>
    <w:rsid w:val="006E3A81"/>
    <w:rsid w:val="006F4C9A"/>
    <w:rsid w:val="006F5595"/>
    <w:rsid w:val="0070362C"/>
    <w:rsid w:val="007119F5"/>
    <w:rsid w:val="00714F51"/>
    <w:rsid w:val="007209CD"/>
    <w:rsid w:val="00721A00"/>
    <w:rsid w:val="00724564"/>
    <w:rsid w:val="00725480"/>
    <w:rsid w:val="007323A5"/>
    <w:rsid w:val="0073294F"/>
    <w:rsid w:val="00741162"/>
    <w:rsid w:val="00745879"/>
    <w:rsid w:val="00746887"/>
    <w:rsid w:val="007503C3"/>
    <w:rsid w:val="00753B61"/>
    <w:rsid w:val="00755DCC"/>
    <w:rsid w:val="00766A86"/>
    <w:rsid w:val="0078287A"/>
    <w:rsid w:val="00797BFB"/>
    <w:rsid w:val="007A319D"/>
    <w:rsid w:val="007A3B14"/>
    <w:rsid w:val="007A6A92"/>
    <w:rsid w:val="007B61D6"/>
    <w:rsid w:val="007C65AA"/>
    <w:rsid w:val="007D353B"/>
    <w:rsid w:val="007D3B1F"/>
    <w:rsid w:val="007E074C"/>
    <w:rsid w:val="007E3F70"/>
    <w:rsid w:val="007E4EE7"/>
    <w:rsid w:val="007E7E23"/>
    <w:rsid w:val="007F0BA9"/>
    <w:rsid w:val="007F543A"/>
    <w:rsid w:val="007F6E4F"/>
    <w:rsid w:val="0080297A"/>
    <w:rsid w:val="00803843"/>
    <w:rsid w:val="0081257B"/>
    <w:rsid w:val="00814513"/>
    <w:rsid w:val="00823A87"/>
    <w:rsid w:val="00826683"/>
    <w:rsid w:val="00830195"/>
    <w:rsid w:val="0083070A"/>
    <w:rsid w:val="0083583F"/>
    <w:rsid w:val="00844C0E"/>
    <w:rsid w:val="00844E87"/>
    <w:rsid w:val="008626DE"/>
    <w:rsid w:val="0086305D"/>
    <w:rsid w:val="00864BB4"/>
    <w:rsid w:val="008677EF"/>
    <w:rsid w:val="008722B4"/>
    <w:rsid w:val="008754DE"/>
    <w:rsid w:val="00886DE3"/>
    <w:rsid w:val="00890071"/>
    <w:rsid w:val="00890AD4"/>
    <w:rsid w:val="0089191B"/>
    <w:rsid w:val="00894523"/>
    <w:rsid w:val="00894605"/>
    <w:rsid w:val="00897841"/>
    <w:rsid w:val="008A0FFE"/>
    <w:rsid w:val="008A5057"/>
    <w:rsid w:val="008B2527"/>
    <w:rsid w:val="008B4872"/>
    <w:rsid w:val="008C1E26"/>
    <w:rsid w:val="008D52C9"/>
    <w:rsid w:val="008D6224"/>
    <w:rsid w:val="008E07AF"/>
    <w:rsid w:val="008E235D"/>
    <w:rsid w:val="008F042C"/>
    <w:rsid w:val="008F569A"/>
    <w:rsid w:val="00900E17"/>
    <w:rsid w:val="00901116"/>
    <w:rsid w:val="009036D0"/>
    <w:rsid w:val="00906024"/>
    <w:rsid w:val="00906FBF"/>
    <w:rsid w:val="0091609A"/>
    <w:rsid w:val="00920388"/>
    <w:rsid w:val="00921CC9"/>
    <w:rsid w:val="009332FF"/>
    <w:rsid w:val="00942B07"/>
    <w:rsid w:val="009536F4"/>
    <w:rsid w:val="009573AF"/>
    <w:rsid w:val="00962575"/>
    <w:rsid w:val="009655C2"/>
    <w:rsid w:val="00966C53"/>
    <w:rsid w:val="00970466"/>
    <w:rsid w:val="0097353A"/>
    <w:rsid w:val="00977DF3"/>
    <w:rsid w:val="00990A34"/>
    <w:rsid w:val="00991199"/>
    <w:rsid w:val="0099372A"/>
    <w:rsid w:val="009A4AB4"/>
    <w:rsid w:val="009A56A6"/>
    <w:rsid w:val="009B48E0"/>
    <w:rsid w:val="009C5839"/>
    <w:rsid w:val="009D37E0"/>
    <w:rsid w:val="009D5A16"/>
    <w:rsid w:val="009D6803"/>
    <w:rsid w:val="009E1C09"/>
    <w:rsid w:val="009F265D"/>
    <w:rsid w:val="00A11E5F"/>
    <w:rsid w:val="00A12221"/>
    <w:rsid w:val="00A15189"/>
    <w:rsid w:val="00A162B0"/>
    <w:rsid w:val="00A166BC"/>
    <w:rsid w:val="00A17200"/>
    <w:rsid w:val="00A2114A"/>
    <w:rsid w:val="00A30989"/>
    <w:rsid w:val="00A40AED"/>
    <w:rsid w:val="00A42EAE"/>
    <w:rsid w:val="00A44862"/>
    <w:rsid w:val="00A55019"/>
    <w:rsid w:val="00A5685F"/>
    <w:rsid w:val="00A60F6A"/>
    <w:rsid w:val="00A64749"/>
    <w:rsid w:val="00A66C5B"/>
    <w:rsid w:val="00A67717"/>
    <w:rsid w:val="00A67790"/>
    <w:rsid w:val="00A7099A"/>
    <w:rsid w:val="00A736EF"/>
    <w:rsid w:val="00A8118F"/>
    <w:rsid w:val="00A82ED6"/>
    <w:rsid w:val="00A878FD"/>
    <w:rsid w:val="00A91C27"/>
    <w:rsid w:val="00A9638A"/>
    <w:rsid w:val="00AA51CB"/>
    <w:rsid w:val="00AB3CC3"/>
    <w:rsid w:val="00AB3D22"/>
    <w:rsid w:val="00AD0A3E"/>
    <w:rsid w:val="00AD431E"/>
    <w:rsid w:val="00AD66A3"/>
    <w:rsid w:val="00AD7CFB"/>
    <w:rsid w:val="00AE23D3"/>
    <w:rsid w:val="00AF4346"/>
    <w:rsid w:val="00B0150A"/>
    <w:rsid w:val="00B14060"/>
    <w:rsid w:val="00B14074"/>
    <w:rsid w:val="00B147EC"/>
    <w:rsid w:val="00B14A12"/>
    <w:rsid w:val="00B20B74"/>
    <w:rsid w:val="00B2595E"/>
    <w:rsid w:val="00B33757"/>
    <w:rsid w:val="00B354CC"/>
    <w:rsid w:val="00B37F01"/>
    <w:rsid w:val="00B425B8"/>
    <w:rsid w:val="00B425FF"/>
    <w:rsid w:val="00B47612"/>
    <w:rsid w:val="00B50788"/>
    <w:rsid w:val="00B620CE"/>
    <w:rsid w:val="00B64E20"/>
    <w:rsid w:val="00B7069D"/>
    <w:rsid w:val="00B70B92"/>
    <w:rsid w:val="00B70E8A"/>
    <w:rsid w:val="00B76DDF"/>
    <w:rsid w:val="00B82F39"/>
    <w:rsid w:val="00B84A43"/>
    <w:rsid w:val="00B85D6D"/>
    <w:rsid w:val="00B93300"/>
    <w:rsid w:val="00B94343"/>
    <w:rsid w:val="00B94C72"/>
    <w:rsid w:val="00BA4676"/>
    <w:rsid w:val="00BA4C28"/>
    <w:rsid w:val="00BA6D23"/>
    <w:rsid w:val="00BB30A6"/>
    <w:rsid w:val="00BB49BD"/>
    <w:rsid w:val="00BB7F7C"/>
    <w:rsid w:val="00BC7D17"/>
    <w:rsid w:val="00BD018B"/>
    <w:rsid w:val="00BE3125"/>
    <w:rsid w:val="00BF6E48"/>
    <w:rsid w:val="00C01198"/>
    <w:rsid w:val="00C023FB"/>
    <w:rsid w:val="00C02E03"/>
    <w:rsid w:val="00C1368C"/>
    <w:rsid w:val="00C3029F"/>
    <w:rsid w:val="00C31779"/>
    <w:rsid w:val="00C37E3D"/>
    <w:rsid w:val="00C404F4"/>
    <w:rsid w:val="00C52B30"/>
    <w:rsid w:val="00C77C39"/>
    <w:rsid w:val="00C81C4E"/>
    <w:rsid w:val="00C827BE"/>
    <w:rsid w:val="00CA1B18"/>
    <w:rsid w:val="00CA30E9"/>
    <w:rsid w:val="00CA54B4"/>
    <w:rsid w:val="00CA5E94"/>
    <w:rsid w:val="00CB3198"/>
    <w:rsid w:val="00CB381F"/>
    <w:rsid w:val="00CB4E64"/>
    <w:rsid w:val="00CC01C5"/>
    <w:rsid w:val="00CC251A"/>
    <w:rsid w:val="00CC7EAC"/>
    <w:rsid w:val="00CD0F9A"/>
    <w:rsid w:val="00CD4206"/>
    <w:rsid w:val="00CD4B93"/>
    <w:rsid w:val="00CD5577"/>
    <w:rsid w:val="00CF04AC"/>
    <w:rsid w:val="00CF6582"/>
    <w:rsid w:val="00D076E0"/>
    <w:rsid w:val="00D13185"/>
    <w:rsid w:val="00D141B5"/>
    <w:rsid w:val="00D27924"/>
    <w:rsid w:val="00D31E93"/>
    <w:rsid w:val="00D413AD"/>
    <w:rsid w:val="00D418C3"/>
    <w:rsid w:val="00D436CC"/>
    <w:rsid w:val="00D4375C"/>
    <w:rsid w:val="00D4588A"/>
    <w:rsid w:val="00D62893"/>
    <w:rsid w:val="00D6681B"/>
    <w:rsid w:val="00D703C2"/>
    <w:rsid w:val="00D721BC"/>
    <w:rsid w:val="00D75538"/>
    <w:rsid w:val="00D76AC0"/>
    <w:rsid w:val="00D84381"/>
    <w:rsid w:val="00D861D6"/>
    <w:rsid w:val="00DA3185"/>
    <w:rsid w:val="00DC7238"/>
    <w:rsid w:val="00DD0F58"/>
    <w:rsid w:val="00DD4690"/>
    <w:rsid w:val="00DD469A"/>
    <w:rsid w:val="00DD68BD"/>
    <w:rsid w:val="00DE0C30"/>
    <w:rsid w:val="00DE5453"/>
    <w:rsid w:val="00DE7EFD"/>
    <w:rsid w:val="00DF100A"/>
    <w:rsid w:val="00DF4E88"/>
    <w:rsid w:val="00DF7A04"/>
    <w:rsid w:val="00E00AF3"/>
    <w:rsid w:val="00E03E46"/>
    <w:rsid w:val="00E072EE"/>
    <w:rsid w:val="00E200AA"/>
    <w:rsid w:val="00E21CFE"/>
    <w:rsid w:val="00E22580"/>
    <w:rsid w:val="00E403A2"/>
    <w:rsid w:val="00E62447"/>
    <w:rsid w:val="00E64B2E"/>
    <w:rsid w:val="00E72285"/>
    <w:rsid w:val="00E753A1"/>
    <w:rsid w:val="00E76C9B"/>
    <w:rsid w:val="00E77979"/>
    <w:rsid w:val="00E8691B"/>
    <w:rsid w:val="00E873CF"/>
    <w:rsid w:val="00E951A5"/>
    <w:rsid w:val="00E9570A"/>
    <w:rsid w:val="00E97FAC"/>
    <w:rsid w:val="00EA39AE"/>
    <w:rsid w:val="00EB1352"/>
    <w:rsid w:val="00EC6133"/>
    <w:rsid w:val="00EC757D"/>
    <w:rsid w:val="00ED054E"/>
    <w:rsid w:val="00ED743F"/>
    <w:rsid w:val="00EF7CDF"/>
    <w:rsid w:val="00EF7F58"/>
    <w:rsid w:val="00F01F32"/>
    <w:rsid w:val="00F01FD6"/>
    <w:rsid w:val="00F02164"/>
    <w:rsid w:val="00F02B26"/>
    <w:rsid w:val="00F04695"/>
    <w:rsid w:val="00F052D9"/>
    <w:rsid w:val="00F10BB0"/>
    <w:rsid w:val="00F11C44"/>
    <w:rsid w:val="00F233E9"/>
    <w:rsid w:val="00F27623"/>
    <w:rsid w:val="00F31CDC"/>
    <w:rsid w:val="00F33DC0"/>
    <w:rsid w:val="00F479FD"/>
    <w:rsid w:val="00F51113"/>
    <w:rsid w:val="00F57C7F"/>
    <w:rsid w:val="00F6499C"/>
    <w:rsid w:val="00F8060E"/>
    <w:rsid w:val="00F83471"/>
    <w:rsid w:val="00F8424F"/>
    <w:rsid w:val="00F85267"/>
    <w:rsid w:val="00F90C1F"/>
    <w:rsid w:val="00F923C5"/>
    <w:rsid w:val="00F92401"/>
    <w:rsid w:val="00FA66EF"/>
    <w:rsid w:val="00FA7101"/>
    <w:rsid w:val="00FB1394"/>
    <w:rsid w:val="00FB3CEF"/>
    <w:rsid w:val="00FB50AD"/>
    <w:rsid w:val="00FC3ACA"/>
    <w:rsid w:val="00FD0F8D"/>
    <w:rsid w:val="00FD4486"/>
    <w:rsid w:val="00FD6034"/>
    <w:rsid w:val="00FE28FE"/>
    <w:rsid w:val="00FE2A91"/>
    <w:rsid w:val="00FE3E5F"/>
    <w:rsid w:val="00FE5CFA"/>
    <w:rsid w:val="00FF254C"/>
    <w:rsid w:val="00FF4D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0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1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2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8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2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16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07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7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907E16C-29CA-4F9E-9EA5-0BC21597EE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366</TotalTime>
  <Pages>4</Pages>
  <Words>1096</Words>
  <Characters>6030</Characters>
  <Application>Microsoft Office Word</Application>
  <DocSecurity>0</DocSecurity>
  <Lines>50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FERROLI ESPAÑA, S.A.</vt:lpstr>
    </vt:vector>
  </TitlesOfParts>
  <Company>HayGroup</Company>
  <LinksUpToDate>false</LinksUpToDate>
  <CharactersWithSpaces>7112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FERROLI ESPAÑA, S.A.</dc:title>
  <dc:creator>HayGroup</dc:creator>
  <cp:lastModifiedBy>monica.rauda</cp:lastModifiedBy>
  <cp:revision>71</cp:revision>
  <cp:lastPrinted>2013-08-19T19:06:00Z</cp:lastPrinted>
  <dcterms:created xsi:type="dcterms:W3CDTF">2013-03-17T02:29:00Z</dcterms:created>
  <dcterms:modified xsi:type="dcterms:W3CDTF">2015-07-23T21:03:00Z</dcterms:modified>
</cp:coreProperties>
</file>